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5D" w:rsidRPr="00796B60" w:rsidRDefault="0059115D" w:rsidP="00110E7B">
      <w:pPr>
        <w:spacing w:line="360" w:lineRule="auto"/>
        <w:contextualSpacing/>
        <w:jc w:val="center"/>
        <w:rPr>
          <w:rFonts w:asciiTheme="majorBidi" w:hAnsiTheme="majorBidi" w:cstheme="majorBidi"/>
          <w:b/>
          <w:bCs/>
          <w:color w:val="0D0D0D" w:themeColor="text1" w:themeTint="F2"/>
          <w:sz w:val="24"/>
          <w:szCs w:val="24"/>
        </w:rPr>
      </w:pPr>
      <w:r w:rsidRPr="00796B60">
        <w:rPr>
          <w:rFonts w:asciiTheme="majorBidi" w:hAnsiTheme="majorBidi" w:cstheme="majorBidi"/>
          <w:b/>
          <w:bCs/>
          <w:color w:val="0D0D0D" w:themeColor="text1" w:themeTint="F2"/>
          <w:sz w:val="24"/>
          <w:szCs w:val="24"/>
        </w:rPr>
        <w:t>BAB I</w:t>
      </w:r>
    </w:p>
    <w:p w:rsidR="0059115D" w:rsidRPr="00796B60" w:rsidRDefault="0059115D" w:rsidP="00B42018">
      <w:pPr>
        <w:spacing w:line="360" w:lineRule="auto"/>
        <w:contextualSpacing/>
        <w:jc w:val="center"/>
        <w:rPr>
          <w:rFonts w:asciiTheme="majorBidi" w:hAnsiTheme="majorBidi" w:cstheme="majorBidi"/>
          <w:b/>
          <w:bCs/>
          <w:color w:val="0D0D0D" w:themeColor="text1" w:themeTint="F2"/>
          <w:sz w:val="24"/>
          <w:szCs w:val="24"/>
        </w:rPr>
      </w:pPr>
      <w:r w:rsidRPr="00796B60">
        <w:rPr>
          <w:rFonts w:asciiTheme="majorBidi" w:hAnsiTheme="majorBidi" w:cstheme="majorBidi"/>
          <w:b/>
          <w:bCs/>
          <w:color w:val="0D0D0D" w:themeColor="text1" w:themeTint="F2"/>
          <w:sz w:val="24"/>
          <w:szCs w:val="24"/>
        </w:rPr>
        <w:t>PENDAHULUAN</w:t>
      </w:r>
    </w:p>
    <w:p w:rsidR="000517FE" w:rsidRPr="00796B60" w:rsidRDefault="000517FE" w:rsidP="00B42018">
      <w:pPr>
        <w:pStyle w:val="ListParagraph"/>
        <w:numPr>
          <w:ilvl w:val="0"/>
          <w:numId w:val="4"/>
        </w:numPr>
        <w:spacing w:line="360" w:lineRule="auto"/>
        <w:ind w:left="426" w:hanging="426"/>
        <w:jc w:val="both"/>
        <w:rPr>
          <w:rFonts w:asciiTheme="majorBidi" w:hAnsiTheme="majorBidi" w:cstheme="majorBidi"/>
          <w:b/>
          <w:bCs/>
          <w:color w:val="0D0D0D" w:themeColor="text1" w:themeTint="F2"/>
          <w:sz w:val="24"/>
          <w:szCs w:val="24"/>
        </w:rPr>
      </w:pPr>
      <w:r w:rsidRPr="00796B60">
        <w:rPr>
          <w:rFonts w:asciiTheme="majorBidi" w:hAnsiTheme="majorBidi" w:cstheme="majorBidi"/>
          <w:b/>
          <w:bCs/>
          <w:color w:val="0D0D0D" w:themeColor="text1" w:themeTint="F2"/>
          <w:sz w:val="24"/>
          <w:szCs w:val="24"/>
        </w:rPr>
        <w:t>Latar belakang</w:t>
      </w:r>
    </w:p>
    <w:p w:rsidR="0059115D" w:rsidRPr="00796B60" w:rsidRDefault="00B46A33" w:rsidP="00B42018">
      <w:pPr>
        <w:spacing w:line="360" w:lineRule="auto"/>
        <w:ind w:firstLine="426"/>
        <w:contextualSpacing/>
        <w:jc w:val="both"/>
        <w:rPr>
          <w:rFonts w:asciiTheme="majorBidi" w:hAnsiTheme="majorBidi" w:cstheme="majorBidi"/>
          <w:color w:val="0D0D0D" w:themeColor="text1" w:themeTint="F2"/>
          <w:sz w:val="24"/>
          <w:szCs w:val="24"/>
        </w:rPr>
      </w:pPr>
      <w:proofErr w:type="gramStart"/>
      <w:r w:rsidRPr="00796B60">
        <w:rPr>
          <w:rFonts w:asciiTheme="majorBidi" w:hAnsiTheme="majorBidi" w:cstheme="majorBidi"/>
          <w:color w:val="0D0D0D" w:themeColor="text1" w:themeTint="F2"/>
          <w:sz w:val="24"/>
          <w:szCs w:val="24"/>
        </w:rPr>
        <w:t>Apoteker sebagai pelaku utama dalam pelayanan kefarmasian yang bertugas sebagai pelaksana atau pemberi pelayanan kesehatan di beri wewenang sesuai dengan kompetensi pendidikan yang diperolehnya, sehingga terkait erat dengan hak dan kewajibannya.</w:t>
      </w:r>
      <w:proofErr w:type="gramEnd"/>
    </w:p>
    <w:p w:rsidR="00B46A33" w:rsidRPr="00796B60" w:rsidRDefault="00B46A33"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Kompetensi dan wewenang apoteker tersebut menunjukkan kemampuan professional yang </w:t>
      </w:r>
      <w:proofErr w:type="gramStart"/>
      <w:r w:rsidRPr="00796B60">
        <w:rPr>
          <w:rFonts w:asciiTheme="majorBidi" w:hAnsiTheme="majorBidi" w:cstheme="majorBidi"/>
          <w:color w:val="0D0D0D" w:themeColor="text1" w:themeTint="F2"/>
          <w:sz w:val="24"/>
          <w:szCs w:val="24"/>
        </w:rPr>
        <w:t>baku</w:t>
      </w:r>
      <w:proofErr w:type="gramEnd"/>
      <w:r w:rsidRPr="00796B60">
        <w:rPr>
          <w:rFonts w:asciiTheme="majorBidi" w:hAnsiTheme="majorBidi" w:cstheme="majorBidi"/>
          <w:color w:val="0D0D0D" w:themeColor="text1" w:themeTint="F2"/>
          <w:sz w:val="24"/>
          <w:szCs w:val="24"/>
        </w:rPr>
        <w:t xml:space="preserve"> dan merupakan standar profesi untuk tenaga kesehatan tersebut. Apoteker kesehatan yang melaksanakan tugas sesuai dengan standar profesinya </w:t>
      </w:r>
      <w:proofErr w:type="gramStart"/>
      <w:r w:rsidRPr="00796B60">
        <w:rPr>
          <w:rFonts w:asciiTheme="majorBidi" w:hAnsiTheme="majorBidi" w:cstheme="majorBidi"/>
          <w:color w:val="0D0D0D" w:themeColor="text1" w:themeTint="F2"/>
          <w:sz w:val="24"/>
          <w:szCs w:val="24"/>
        </w:rPr>
        <w:t>akan</w:t>
      </w:r>
      <w:proofErr w:type="gramEnd"/>
      <w:r w:rsidRPr="00796B60">
        <w:rPr>
          <w:rFonts w:asciiTheme="majorBidi" w:hAnsiTheme="majorBidi" w:cstheme="majorBidi"/>
          <w:color w:val="0D0D0D" w:themeColor="text1" w:themeTint="F2"/>
          <w:sz w:val="24"/>
          <w:szCs w:val="24"/>
        </w:rPr>
        <w:t xml:space="preserve"> mendapatkan perlindungan hukum. </w:t>
      </w:r>
    </w:p>
    <w:p w:rsidR="00B46A33" w:rsidRPr="00796B60" w:rsidRDefault="00B46A33"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Apoteker sebagai pendukung upaya kesehatan dalam menjalankan tugasnya harus </w:t>
      </w:r>
      <w:proofErr w:type="gramStart"/>
      <w:r w:rsidRPr="00796B60">
        <w:rPr>
          <w:rFonts w:asciiTheme="majorBidi" w:hAnsiTheme="majorBidi" w:cstheme="majorBidi"/>
          <w:color w:val="0D0D0D" w:themeColor="text1" w:themeTint="F2"/>
          <w:sz w:val="24"/>
          <w:szCs w:val="24"/>
        </w:rPr>
        <w:t>dibina  dan</w:t>
      </w:r>
      <w:proofErr w:type="gramEnd"/>
      <w:r w:rsidRPr="00796B60">
        <w:rPr>
          <w:rFonts w:asciiTheme="majorBidi" w:hAnsiTheme="majorBidi" w:cstheme="majorBidi"/>
          <w:color w:val="0D0D0D" w:themeColor="text1" w:themeTint="F2"/>
          <w:sz w:val="24"/>
          <w:szCs w:val="24"/>
        </w:rPr>
        <w:t xml:space="preserve"> diarahkan sesuai dengan ketentuan</w:t>
      </w:r>
      <w:r w:rsidR="0086751B" w:rsidRPr="00796B60">
        <w:rPr>
          <w:rFonts w:asciiTheme="majorBidi" w:hAnsiTheme="majorBidi" w:cstheme="majorBidi"/>
          <w:color w:val="0D0D0D" w:themeColor="text1" w:themeTint="F2"/>
          <w:sz w:val="24"/>
          <w:szCs w:val="24"/>
        </w:rPr>
        <w:t xml:space="preserve"> peraturan perundang undangan yang berlaku. </w:t>
      </w:r>
      <w:proofErr w:type="gramStart"/>
      <w:r w:rsidR="0086751B" w:rsidRPr="00796B60">
        <w:rPr>
          <w:rFonts w:asciiTheme="majorBidi" w:hAnsiTheme="majorBidi" w:cstheme="majorBidi"/>
          <w:color w:val="0D0D0D" w:themeColor="text1" w:themeTint="F2"/>
          <w:sz w:val="24"/>
          <w:szCs w:val="24"/>
        </w:rPr>
        <w:t>Pembinaan dilakukan untuk mempertahankan dan meningkatkan k</w:t>
      </w:r>
      <w:r w:rsidR="00D82097">
        <w:rPr>
          <w:rFonts w:asciiTheme="majorBidi" w:hAnsiTheme="majorBidi" w:cstheme="majorBidi"/>
          <w:color w:val="0D0D0D" w:themeColor="text1" w:themeTint="F2"/>
          <w:sz w:val="24"/>
          <w:szCs w:val="24"/>
        </w:rPr>
        <w:t>ompetensi dan kemampuannya, sehi</w:t>
      </w:r>
      <w:r w:rsidR="0086751B" w:rsidRPr="00796B60">
        <w:rPr>
          <w:rFonts w:asciiTheme="majorBidi" w:hAnsiTheme="majorBidi" w:cstheme="majorBidi"/>
          <w:color w:val="0D0D0D" w:themeColor="text1" w:themeTint="F2"/>
          <w:sz w:val="24"/>
          <w:szCs w:val="24"/>
        </w:rPr>
        <w:t>ngga selalu tanggap terhadap permasalahan kesehatan yang menjadi tanggung jawabnya.</w:t>
      </w:r>
      <w:proofErr w:type="gramEnd"/>
      <w:r w:rsidR="0086751B" w:rsidRPr="00796B60">
        <w:rPr>
          <w:rFonts w:asciiTheme="majorBidi" w:hAnsiTheme="majorBidi" w:cstheme="majorBidi"/>
          <w:color w:val="0D0D0D" w:themeColor="text1" w:themeTint="F2"/>
          <w:sz w:val="24"/>
          <w:szCs w:val="24"/>
        </w:rPr>
        <w:t xml:space="preserve"> </w:t>
      </w:r>
    </w:p>
    <w:p w:rsidR="0086751B" w:rsidRPr="00796B60" w:rsidRDefault="0086751B" w:rsidP="00B42018">
      <w:pPr>
        <w:spacing w:line="360" w:lineRule="auto"/>
        <w:ind w:firstLine="426"/>
        <w:contextualSpacing/>
        <w:jc w:val="both"/>
        <w:rPr>
          <w:rFonts w:asciiTheme="majorBidi" w:hAnsiTheme="majorBidi" w:cstheme="majorBidi"/>
          <w:color w:val="0D0D0D" w:themeColor="text1" w:themeTint="F2"/>
          <w:sz w:val="24"/>
          <w:szCs w:val="24"/>
        </w:rPr>
      </w:pPr>
      <w:proofErr w:type="gramStart"/>
      <w:r w:rsidRPr="00796B60">
        <w:rPr>
          <w:rFonts w:asciiTheme="majorBidi" w:hAnsiTheme="majorBidi" w:cstheme="majorBidi"/>
          <w:color w:val="0D0D0D" w:themeColor="text1" w:themeTint="F2"/>
          <w:sz w:val="24"/>
          <w:szCs w:val="24"/>
        </w:rPr>
        <w:t>Perkembangan ilmu kefarmasian yang pada awalnya adalah sekedar meracik bahan-</w:t>
      </w:r>
      <w:r w:rsidR="00D82097">
        <w:rPr>
          <w:rFonts w:asciiTheme="majorBidi" w:hAnsiTheme="majorBidi" w:cstheme="majorBidi"/>
          <w:color w:val="0D0D0D" w:themeColor="text1" w:themeTint="F2"/>
          <w:sz w:val="24"/>
          <w:szCs w:val="24"/>
        </w:rPr>
        <w:t xml:space="preserve">bahan </w:t>
      </w:r>
      <w:r w:rsidRPr="00796B60">
        <w:rPr>
          <w:rFonts w:asciiTheme="majorBidi" w:hAnsiTheme="majorBidi" w:cstheme="majorBidi"/>
          <w:color w:val="0D0D0D" w:themeColor="text1" w:themeTint="F2"/>
          <w:sz w:val="24"/>
          <w:szCs w:val="24"/>
        </w:rPr>
        <w:t>alam (galenik) kemudian berkembang menjadi penemuan dan sintesa senyawa bahan obat d</w:t>
      </w:r>
      <w:r w:rsidR="00D82097">
        <w:rPr>
          <w:rFonts w:asciiTheme="majorBidi" w:hAnsiTheme="majorBidi" w:cstheme="majorBidi"/>
          <w:color w:val="0D0D0D" w:themeColor="text1" w:themeTint="F2"/>
          <w:sz w:val="24"/>
          <w:szCs w:val="24"/>
        </w:rPr>
        <w:t>an kemudian diproduksi secara ma</w:t>
      </w:r>
      <w:r w:rsidRPr="00796B60">
        <w:rPr>
          <w:rFonts w:asciiTheme="majorBidi" w:hAnsiTheme="majorBidi" w:cstheme="majorBidi"/>
          <w:color w:val="0D0D0D" w:themeColor="text1" w:themeTint="F2"/>
          <w:sz w:val="24"/>
          <w:szCs w:val="24"/>
        </w:rPr>
        <w:t>ssal dengan intervensi ilmu pengetahuan dan teknologi.</w:t>
      </w:r>
      <w:proofErr w:type="gramEnd"/>
      <w:r w:rsidRPr="00796B60">
        <w:rPr>
          <w:rFonts w:asciiTheme="majorBidi" w:hAnsiTheme="majorBidi" w:cstheme="majorBidi"/>
          <w:color w:val="0D0D0D" w:themeColor="text1" w:themeTint="F2"/>
          <w:sz w:val="24"/>
          <w:szCs w:val="24"/>
        </w:rPr>
        <w:t xml:space="preserve"> Pelayanan kefarmasian pada saat ini telah bergeser orientasinya dari obat ke pasien yang mengacu pada pelayanan </w:t>
      </w:r>
      <w:proofErr w:type="gramStart"/>
      <w:r w:rsidRPr="00796B60">
        <w:rPr>
          <w:rFonts w:asciiTheme="majorBidi" w:hAnsiTheme="majorBidi" w:cstheme="majorBidi"/>
          <w:color w:val="0D0D0D" w:themeColor="text1" w:themeTint="F2"/>
          <w:sz w:val="24"/>
          <w:szCs w:val="24"/>
        </w:rPr>
        <w:t>kefarmasian  (</w:t>
      </w:r>
      <w:proofErr w:type="gramEnd"/>
      <w:r w:rsidRPr="00D82097">
        <w:rPr>
          <w:rFonts w:asciiTheme="majorBidi" w:hAnsiTheme="majorBidi" w:cstheme="majorBidi"/>
          <w:i/>
          <w:iCs/>
          <w:color w:val="0D0D0D" w:themeColor="text1" w:themeTint="F2"/>
          <w:sz w:val="24"/>
          <w:szCs w:val="24"/>
        </w:rPr>
        <w:t>pharmaceutical care</w:t>
      </w:r>
      <w:r w:rsidRPr="00796B60">
        <w:rPr>
          <w:rFonts w:asciiTheme="majorBidi" w:hAnsiTheme="majorBidi" w:cstheme="majorBidi"/>
          <w:color w:val="0D0D0D" w:themeColor="text1" w:themeTint="F2"/>
          <w:sz w:val="24"/>
          <w:szCs w:val="24"/>
        </w:rPr>
        <w:t xml:space="preserve">). </w:t>
      </w:r>
      <w:proofErr w:type="gramStart"/>
      <w:r w:rsidRPr="00796B60">
        <w:rPr>
          <w:rFonts w:asciiTheme="majorBidi" w:hAnsiTheme="majorBidi" w:cstheme="majorBidi"/>
          <w:color w:val="0D0D0D" w:themeColor="text1" w:themeTint="F2"/>
          <w:sz w:val="24"/>
          <w:szCs w:val="24"/>
        </w:rPr>
        <w:t>Kegiatan pelayanan kefarmasian yang semula hanya berfokus pada pengelolaan obat sebagai komoditi menjadi pelayanan yang komprehensif yang bertujuan untuk meningkatan kualitas hidup pasien.</w:t>
      </w:r>
      <w:proofErr w:type="gramEnd"/>
    </w:p>
    <w:p w:rsidR="0086751B" w:rsidRPr="00796B60" w:rsidRDefault="0086751B"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Sebagai konsekwensi perubahan orientasi tersebut apoteker dituntut untuk meningkatkan </w:t>
      </w:r>
      <w:proofErr w:type="gramStart"/>
      <w:r w:rsidRPr="00796B60">
        <w:rPr>
          <w:rFonts w:asciiTheme="majorBidi" w:hAnsiTheme="majorBidi" w:cstheme="majorBidi"/>
          <w:color w:val="0D0D0D" w:themeColor="text1" w:themeTint="F2"/>
          <w:sz w:val="24"/>
          <w:szCs w:val="24"/>
        </w:rPr>
        <w:t xml:space="preserve">kompetensinya </w:t>
      </w:r>
      <w:r w:rsidR="00B245D3" w:rsidRPr="00796B60">
        <w:rPr>
          <w:rFonts w:asciiTheme="majorBidi" w:hAnsiTheme="majorBidi" w:cstheme="majorBidi"/>
          <w:color w:val="0D0D0D" w:themeColor="text1" w:themeTint="F2"/>
          <w:sz w:val="24"/>
          <w:szCs w:val="24"/>
        </w:rPr>
        <w:t xml:space="preserve"> yang</w:t>
      </w:r>
      <w:proofErr w:type="gramEnd"/>
      <w:r w:rsidR="00B245D3" w:rsidRPr="00796B60">
        <w:rPr>
          <w:rFonts w:asciiTheme="majorBidi" w:hAnsiTheme="majorBidi" w:cstheme="majorBidi"/>
          <w:color w:val="0D0D0D" w:themeColor="text1" w:themeTint="F2"/>
          <w:sz w:val="24"/>
          <w:szCs w:val="24"/>
        </w:rPr>
        <w:t xml:space="preserve"> meliputi : pengetahuan, ketrampilan dan perilaku untuk dapat melaksanakan interaksi langsung dengan pasien. Bentuk interaksi tersebut antara </w:t>
      </w:r>
      <w:proofErr w:type="gramStart"/>
      <w:r w:rsidR="00B245D3" w:rsidRPr="00796B60">
        <w:rPr>
          <w:rFonts w:asciiTheme="majorBidi" w:hAnsiTheme="majorBidi" w:cstheme="majorBidi"/>
          <w:color w:val="0D0D0D" w:themeColor="text1" w:themeTint="F2"/>
          <w:sz w:val="24"/>
          <w:szCs w:val="24"/>
        </w:rPr>
        <w:t>lain</w:t>
      </w:r>
      <w:proofErr w:type="gramEnd"/>
      <w:r w:rsidR="00B245D3" w:rsidRPr="00796B60">
        <w:rPr>
          <w:rFonts w:asciiTheme="majorBidi" w:hAnsiTheme="majorBidi" w:cstheme="majorBidi"/>
          <w:color w:val="0D0D0D" w:themeColor="text1" w:themeTint="F2"/>
          <w:sz w:val="24"/>
          <w:szCs w:val="24"/>
        </w:rPr>
        <w:t xml:space="preserve"> adalah melaksanakan pemberian informasi, monitoring penggunaan obat dan mengetahui tujuan akhirnya sesuai harapan dan terdokumentasi dengan baik.</w:t>
      </w:r>
    </w:p>
    <w:p w:rsidR="00B245D3" w:rsidRPr="00796B60" w:rsidRDefault="00B245D3"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lastRenderedPageBreak/>
        <w:t xml:space="preserve">Apoteker harus menyadari dan memahami kemungkinan terjadinya kesalahan </w:t>
      </w:r>
      <w:proofErr w:type="gramStart"/>
      <w:r w:rsidRPr="00796B60">
        <w:rPr>
          <w:rFonts w:asciiTheme="majorBidi" w:hAnsiTheme="majorBidi" w:cstheme="majorBidi"/>
          <w:color w:val="0D0D0D" w:themeColor="text1" w:themeTint="F2"/>
          <w:sz w:val="24"/>
          <w:szCs w:val="24"/>
        </w:rPr>
        <w:t>pengobatan  (</w:t>
      </w:r>
      <w:proofErr w:type="gramEnd"/>
      <w:r w:rsidRPr="00796B60">
        <w:rPr>
          <w:rFonts w:asciiTheme="majorBidi" w:hAnsiTheme="majorBidi" w:cstheme="majorBidi"/>
          <w:i/>
          <w:iCs/>
          <w:color w:val="0D0D0D" w:themeColor="text1" w:themeTint="F2"/>
          <w:sz w:val="24"/>
          <w:szCs w:val="24"/>
        </w:rPr>
        <w:t>medication error</w:t>
      </w:r>
      <w:r w:rsidRPr="00796B60">
        <w:rPr>
          <w:rFonts w:asciiTheme="majorBidi" w:hAnsiTheme="majorBidi" w:cstheme="majorBidi"/>
          <w:color w:val="0D0D0D" w:themeColor="text1" w:themeTint="F2"/>
          <w:sz w:val="24"/>
          <w:szCs w:val="24"/>
        </w:rPr>
        <w:t>) dalam proses pelayanan</w:t>
      </w:r>
      <w:r w:rsidR="00CD5C0A" w:rsidRPr="00796B60">
        <w:rPr>
          <w:rFonts w:asciiTheme="majorBidi" w:hAnsiTheme="majorBidi" w:cstheme="majorBidi"/>
          <w:color w:val="0D0D0D" w:themeColor="text1" w:themeTint="F2"/>
          <w:sz w:val="24"/>
          <w:szCs w:val="24"/>
        </w:rPr>
        <w:t xml:space="preserve">. </w:t>
      </w:r>
      <w:proofErr w:type="gramStart"/>
      <w:r w:rsidR="00CD5C0A" w:rsidRPr="00796B60">
        <w:rPr>
          <w:rFonts w:asciiTheme="majorBidi" w:hAnsiTheme="majorBidi" w:cstheme="majorBidi"/>
          <w:color w:val="0D0D0D" w:themeColor="text1" w:themeTint="F2"/>
          <w:sz w:val="24"/>
          <w:szCs w:val="24"/>
        </w:rPr>
        <w:t>Oleh karena itu apoteker dalam menjalankan praktik harus mampu berkomunikasi dengan tenaga kesehatan lainnya dalam menetapkan terapi untuk mendukung penggunaan obat yang rasional.</w:t>
      </w:r>
      <w:proofErr w:type="gramEnd"/>
    </w:p>
    <w:p w:rsidR="00CD5C0A" w:rsidRPr="00796B60" w:rsidRDefault="00CD5C0A"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Kondisi tersebut dipayungi secara legal oleh undang-undang  No 36 tahun 2009 tentang kesehatan yaitu pasal 108 </w:t>
      </w:r>
      <w:r w:rsidR="00D82097">
        <w:rPr>
          <w:rFonts w:asciiTheme="majorBidi" w:hAnsiTheme="majorBidi" w:cstheme="majorBidi"/>
          <w:color w:val="0D0D0D" w:themeColor="text1" w:themeTint="F2"/>
          <w:sz w:val="24"/>
          <w:szCs w:val="24"/>
        </w:rPr>
        <w:t>yang menyatakan bahwa (1) prakte</w:t>
      </w:r>
      <w:r w:rsidRPr="00796B60">
        <w:rPr>
          <w:rFonts w:asciiTheme="majorBidi" w:hAnsiTheme="majorBidi" w:cstheme="majorBidi"/>
          <w:color w:val="0D0D0D" w:themeColor="text1" w:themeTint="F2"/>
          <w:sz w:val="24"/>
          <w:szCs w:val="24"/>
        </w:rPr>
        <w:t>k kefarmasian yang meliputi pembuatan termasuk pengendalian mutu sediaan farmasi, pengamanan, pengad</w:t>
      </w:r>
      <w:r w:rsidR="00D82097">
        <w:rPr>
          <w:rFonts w:asciiTheme="majorBidi" w:hAnsiTheme="majorBidi" w:cstheme="majorBidi"/>
          <w:color w:val="0D0D0D" w:themeColor="text1" w:themeTint="F2"/>
          <w:sz w:val="24"/>
          <w:szCs w:val="24"/>
        </w:rPr>
        <w:t>aan, penyimpanan, dan pendistri</w:t>
      </w:r>
      <w:r w:rsidRPr="00796B60">
        <w:rPr>
          <w:rFonts w:asciiTheme="majorBidi" w:hAnsiTheme="majorBidi" w:cstheme="majorBidi"/>
          <w:color w:val="0D0D0D" w:themeColor="text1" w:themeTint="F2"/>
          <w:sz w:val="24"/>
          <w:szCs w:val="24"/>
        </w:rPr>
        <w:t>busian obat, pelayanan obat atas resep dokter, pelayanan informasi obat serta pengembangan obat, bahan obat, dan obat tradisional harus dilakukan oleh tenaga kesehatan</w:t>
      </w:r>
      <w:r w:rsidR="00D82097">
        <w:rPr>
          <w:rFonts w:asciiTheme="majorBidi" w:hAnsiTheme="majorBidi" w:cstheme="majorBidi"/>
          <w:color w:val="0D0D0D" w:themeColor="text1" w:themeTint="F2"/>
          <w:sz w:val="24"/>
          <w:szCs w:val="24"/>
        </w:rPr>
        <w:t xml:space="preserve"> </w:t>
      </w:r>
      <w:r w:rsidRPr="00796B60">
        <w:rPr>
          <w:rFonts w:asciiTheme="majorBidi" w:hAnsiTheme="majorBidi" w:cstheme="majorBidi"/>
          <w:color w:val="0D0D0D" w:themeColor="text1" w:themeTint="F2"/>
          <w:sz w:val="24"/>
          <w:szCs w:val="24"/>
        </w:rPr>
        <w:t>yang mempunyai keahlian dan kewenangan sesuai dengan ketentuan</w:t>
      </w:r>
      <w:r w:rsidR="00D82097">
        <w:rPr>
          <w:rFonts w:asciiTheme="majorBidi" w:hAnsiTheme="majorBidi" w:cstheme="majorBidi"/>
          <w:color w:val="0D0D0D" w:themeColor="text1" w:themeTint="F2"/>
          <w:sz w:val="24"/>
          <w:szCs w:val="24"/>
        </w:rPr>
        <w:t xml:space="preserve"> peraturan perundang-undangan. </w:t>
      </w:r>
      <w:r w:rsidRPr="00796B60">
        <w:rPr>
          <w:rFonts w:asciiTheme="majorBidi" w:hAnsiTheme="majorBidi" w:cstheme="majorBidi"/>
          <w:color w:val="0D0D0D" w:themeColor="text1" w:themeTint="F2"/>
          <w:sz w:val="24"/>
          <w:szCs w:val="24"/>
        </w:rPr>
        <w:t xml:space="preserve">(2) </w:t>
      </w:r>
      <w:proofErr w:type="gramStart"/>
      <w:r w:rsidRPr="00796B60">
        <w:rPr>
          <w:rFonts w:asciiTheme="majorBidi" w:hAnsiTheme="majorBidi" w:cstheme="majorBidi"/>
          <w:color w:val="0D0D0D" w:themeColor="text1" w:themeTint="F2"/>
          <w:sz w:val="24"/>
          <w:szCs w:val="24"/>
        </w:rPr>
        <w:t>keten</w:t>
      </w:r>
      <w:r w:rsidR="00D82097">
        <w:rPr>
          <w:rFonts w:asciiTheme="majorBidi" w:hAnsiTheme="majorBidi" w:cstheme="majorBidi"/>
          <w:color w:val="0D0D0D" w:themeColor="text1" w:themeTint="F2"/>
          <w:sz w:val="24"/>
          <w:szCs w:val="24"/>
        </w:rPr>
        <w:t>tuan</w:t>
      </w:r>
      <w:proofErr w:type="gramEnd"/>
      <w:r w:rsidR="00D82097">
        <w:rPr>
          <w:rFonts w:asciiTheme="majorBidi" w:hAnsiTheme="majorBidi" w:cstheme="majorBidi"/>
          <w:color w:val="0D0D0D" w:themeColor="text1" w:themeTint="F2"/>
          <w:sz w:val="24"/>
          <w:szCs w:val="24"/>
        </w:rPr>
        <w:t xml:space="preserve"> mengenai pelaksanaan prakte</w:t>
      </w:r>
      <w:r w:rsidRPr="00796B60">
        <w:rPr>
          <w:rFonts w:asciiTheme="majorBidi" w:hAnsiTheme="majorBidi" w:cstheme="majorBidi"/>
          <w:color w:val="0D0D0D" w:themeColor="text1" w:themeTint="F2"/>
          <w:sz w:val="24"/>
          <w:szCs w:val="24"/>
        </w:rPr>
        <w:t>k kefarmasian sebagaimana dimaksud pada ayat (1) ditetapkan dengan peraturan pemerintah.</w:t>
      </w:r>
    </w:p>
    <w:p w:rsidR="00A62B73" w:rsidRPr="00796B60" w:rsidRDefault="00A62B73"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Sedang menurut peraturan pemerintah nomer 51 tahun 2009 tentang pekerjaan kefarmasian disebutkan bahwa pasal 1 poin 1 </w:t>
      </w:r>
      <w:r w:rsidRPr="00D82097">
        <w:rPr>
          <w:rFonts w:asciiTheme="majorBidi" w:hAnsiTheme="majorBidi" w:cstheme="majorBidi"/>
          <w:b/>
          <w:bCs/>
          <w:color w:val="0D0D0D" w:themeColor="text1" w:themeTint="F2"/>
          <w:sz w:val="24"/>
          <w:szCs w:val="24"/>
        </w:rPr>
        <w:t>pekerjaan kefarmasian</w:t>
      </w:r>
      <w:r w:rsidRPr="00796B60">
        <w:rPr>
          <w:rFonts w:asciiTheme="majorBidi" w:hAnsiTheme="majorBidi" w:cstheme="majorBidi"/>
          <w:color w:val="0D0D0D" w:themeColor="text1" w:themeTint="F2"/>
          <w:sz w:val="24"/>
          <w:szCs w:val="24"/>
        </w:rPr>
        <w:t xml:space="preserve"> adalah pembuatan termasuk pengendalian mutu sediaan farmasi, pengamanan, pengadaan, penyimpanan, pendistribusi</w:t>
      </w:r>
      <w:r w:rsidR="00D82097">
        <w:rPr>
          <w:rFonts w:asciiTheme="majorBidi" w:hAnsiTheme="majorBidi" w:cstheme="majorBidi"/>
          <w:color w:val="0D0D0D" w:themeColor="text1" w:themeTint="F2"/>
          <w:sz w:val="24"/>
          <w:szCs w:val="24"/>
        </w:rPr>
        <w:t>an</w:t>
      </w:r>
      <w:r w:rsidRPr="00796B60">
        <w:rPr>
          <w:rFonts w:asciiTheme="majorBidi" w:hAnsiTheme="majorBidi" w:cstheme="majorBidi"/>
          <w:color w:val="0D0D0D" w:themeColor="text1" w:themeTint="F2"/>
          <w:sz w:val="24"/>
          <w:szCs w:val="24"/>
        </w:rPr>
        <w:t xml:space="preserve"> atau penyaluran obat, pengelolaan obat, pelayanan obat, atau resep dokter, pelayanan informasi obat, serta pengembangan obat, bahan obat dan obat tradisional. </w:t>
      </w:r>
      <w:proofErr w:type="gramStart"/>
      <w:r w:rsidRPr="00796B60">
        <w:rPr>
          <w:rFonts w:asciiTheme="majorBidi" w:hAnsiTheme="majorBidi" w:cstheme="majorBidi"/>
          <w:color w:val="0D0D0D" w:themeColor="text1" w:themeTint="F2"/>
          <w:sz w:val="24"/>
          <w:szCs w:val="24"/>
        </w:rPr>
        <w:t>Pasal 1 poin 4 adalah suatu pelayanan langsu</w:t>
      </w:r>
      <w:r w:rsidR="00D82097">
        <w:rPr>
          <w:rFonts w:asciiTheme="majorBidi" w:hAnsiTheme="majorBidi" w:cstheme="majorBidi"/>
          <w:color w:val="0D0D0D" w:themeColor="text1" w:themeTint="F2"/>
          <w:sz w:val="24"/>
          <w:szCs w:val="24"/>
        </w:rPr>
        <w:t>n</w:t>
      </w:r>
      <w:r w:rsidRPr="00796B60">
        <w:rPr>
          <w:rFonts w:asciiTheme="majorBidi" w:hAnsiTheme="majorBidi" w:cstheme="majorBidi"/>
          <w:color w:val="0D0D0D" w:themeColor="text1" w:themeTint="F2"/>
          <w:sz w:val="24"/>
          <w:szCs w:val="24"/>
        </w:rPr>
        <w:t>g</w:t>
      </w:r>
      <w:r w:rsidR="00D82097">
        <w:rPr>
          <w:rFonts w:asciiTheme="majorBidi" w:hAnsiTheme="majorBidi" w:cstheme="majorBidi"/>
          <w:color w:val="0D0D0D" w:themeColor="text1" w:themeTint="F2"/>
          <w:sz w:val="24"/>
          <w:szCs w:val="24"/>
        </w:rPr>
        <w:t xml:space="preserve"> </w:t>
      </w:r>
      <w:r w:rsidRPr="00796B60">
        <w:rPr>
          <w:rFonts w:asciiTheme="majorBidi" w:hAnsiTheme="majorBidi" w:cstheme="majorBidi"/>
          <w:color w:val="0D0D0D" w:themeColor="text1" w:themeTint="F2"/>
          <w:sz w:val="24"/>
          <w:szCs w:val="24"/>
        </w:rPr>
        <w:t>dan bertanggung jawab kepada pasien yang berkaitan dengan sediaan farmasi dengan maksud mencapai hasil yang pasti untuk meningkatkan mutu kehidupan pasien.</w:t>
      </w:r>
      <w:proofErr w:type="gramEnd"/>
      <w:r w:rsidRPr="00796B60">
        <w:rPr>
          <w:rFonts w:asciiTheme="majorBidi" w:hAnsiTheme="majorBidi" w:cstheme="majorBidi"/>
          <w:color w:val="0D0D0D" w:themeColor="text1" w:themeTint="F2"/>
          <w:sz w:val="24"/>
          <w:szCs w:val="24"/>
        </w:rPr>
        <w:t xml:space="preserve"> </w:t>
      </w:r>
    </w:p>
    <w:p w:rsidR="00FE7B7A" w:rsidRPr="00796B60" w:rsidRDefault="00A62B73" w:rsidP="00B42018">
      <w:pPr>
        <w:spacing w:line="360" w:lineRule="auto"/>
        <w:ind w:firstLine="426"/>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Selanjutnya pada pasal 2 peraturan pemerintah nomer 51 tahun 2009, disebutkan </w:t>
      </w:r>
      <w:proofErr w:type="gramStart"/>
      <w:r w:rsidRPr="00796B60">
        <w:rPr>
          <w:rFonts w:asciiTheme="majorBidi" w:hAnsiTheme="majorBidi" w:cstheme="majorBidi"/>
          <w:color w:val="0D0D0D" w:themeColor="text1" w:themeTint="F2"/>
          <w:sz w:val="24"/>
          <w:szCs w:val="24"/>
        </w:rPr>
        <w:t>bahwa :</w:t>
      </w:r>
      <w:proofErr w:type="gramEnd"/>
      <w:r w:rsidRPr="00796B60">
        <w:rPr>
          <w:rFonts w:asciiTheme="majorBidi" w:hAnsiTheme="majorBidi" w:cstheme="majorBidi"/>
          <w:color w:val="0D0D0D" w:themeColor="text1" w:themeTint="F2"/>
          <w:sz w:val="24"/>
          <w:szCs w:val="24"/>
        </w:rPr>
        <w:t xml:space="preserve"> (1) peraturan pemerintah ini mengatur pekerjaan kefarmasian dalam pengadaan, produksi, distribusi atau penyaluran dan pelayanan sediaan farmasi. </w:t>
      </w:r>
      <w:proofErr w:type="gramStart"/>
      <w:r w:rsidRPr="00796B60">
        <w:rPr>
          <w:rFonts w:asciiTheme="majorBidi" w:hAnsiTheme="majorBidi" w:cstheme="majorBidi"/>
          <w:color w:val="0D0D0D" w:themeColor="text1" w:themeTint="F2"/>
          <w:sz w:val="24"/>
          <w:szCs w:val="24"/>
        </w:rPr>
        <w:t xml:space="preserve">Pekerjaan kefarmasian sebagaimana dimaksud pada ayat (1) harus dilakukan oleh </w:t>
      </w:r>
      <w:r w:rsidR="00FE7B7A" w:rsidRPr="00796B60">
        <w:rPr>
          <w:rFonts w:asciiTheme="majorBidi" w:hAnsiTheme="majorBidi" w:cstheme="majorBidi"/>
          <w:color w:val="0D0D0D" w:themeColor="text1" w:themeTint="F2"/>
          <w:sz w:val="24"/>
          <w:szCs w:val="24"/>
        </w:rPr>
        <w:t>tenaga kesehatan yang yang mempunyai keahlian dan kewenangan untuk itu.</w:t>
      </w:r>
      <w:proofErr w:type="gramEnd"/>
      <w:r w:rsidR="00FE7B7A" w:rsidRPr="00796B60">
        <w:rPr>
          <w:rFonts w:asciiTheme="majorBidi" w:hAnsiTheme="majorBidi" w:cstheme="majorBidi"/>
          <w:color w:val="0D0D0D" w:themeColor="text1" w:themeTint="F2"/>
          <w:sz w:val="24"/>
          <w:szCs w:val="24"/>
        </w:rPr>
        <w:t xml:space="preserve"> Kemudian dijelaskan lagi pada pasal 33 ayat (1) tenaga kefarmasian terdiri atas: a. </w:t>
      </w:r>
      <w:proofErr w:type="gramStart"/>
      <w:r w:rsidR="00FE7B7A" w:rsidRPr="00796B60">
        <w:rPr>
          <w:rFonts w:asciiTheme="majorBidi" w:hAnsiTheme="majorBidi" w:cstheme="majorBidi"/>
          <w:color w:val="0D0D0D" w:themeColor="text1" w:themeTint="F2"/>
          <w:sz w:val="24"/>
          <w:szCs w:val="24"/>
        </w:rPr>
        <w:t>Apoteker  dan</w:t>
      </w:r>
      <w:proofErr w:type="gramEnd"/>
      <w:r w:rsidR="00FE7B7A" w:rsidRPr="00796B60">
        <w:rPr>
          <w:rFonts w:asciiTheme="majorBidi" w:hAnsiTheme="majorBidi" w:cstheme="majorBidi"/>
          <w:color w:val="0D0D0D" w:themeColor="text1" w:themeTint="F2"/>
          <w:sz w:val="24"/>
          <w:szCs w:val="24"/>
        </w:rPr>
        <w:t xml:space="preserve"> b. Tenaga Teknis kefarmasian. (2) </w:t>
      </w:r>
      <w:proofErr w:type="gramStart"/>
      <w:r w:rsidR="00FE7B7A" w:rsidRPr="00796B60">
        <w:rPr>
          <w:rFonts w:asciiTheme="majorBidi" w:hAnsiTheme="majorBidi" w:cstheme="majorBidi"/>
          <w:color w:val="0D0D0D" w:themeColor="text1" w:themeTint="F2"/>
          <w:sz w:val="24"/>
          <w:szCs w:val="24"/>
        </w:rPr>
        <w:t>tenaga</w:t>
      </w:r>
      <w:proofErr w:type="gramEnd"/>
      <w:r w:rsidR="00FE7B7A" w:rsidRPr="00796B60">
        <w:rPr>
          <w:rFonts w:asciiTheme="majorBidi" w:hAnsiTheme="majorBidi" w:cstheme="majorBidi"/>
          <w:color w:val="0D0D0D" w:themeColor="text1" w:themeTint="F2"/>
          <w:sz w:val="24"/>
          <w:szCs w:val="24"/>
        </w:rPr>
        <w:t xml:space="preserve"> teknis kefarmasian sebagaimana dimaksud pada ayat (1) huruf b terdiri dari : Sarjana </w:t>
      </w:r>
      <w:r w:rsidR="00FE7B7A" w:rsidRPr="00796B60">
        <w:rPr>
          <w:rFonts w:asciiTheme="majorBidi" w:hAnsiTheme="majorBidi" w:cstheme="majorBidi"/>
          <w:color w:val="0D0D0D" w:themeColor="text1" w:themeTint="F2"/>
          <w:sz w:val="24"/>
          <w:szCs w:val="24"/>
        </w:rPr>
        <w:lastRenderedPageBreak/>
        <w:t>Farmasi, Ahli Madya Farmasi, Analis Farmasi, dan Tenaga Menengah Farmasi/Asisten Apoteker.</w:t>
      </w:r>
    </w:p>
    <w:p w:rsidR="00FE7B7A" w:rsidRPr="00796B60" w:rsidRDefault="00FE7B7A" w:rsidP="00B42018">
      <w:pPr>
        <w:spacing w:line="360" w:lineRule="auto"/>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Pada perkembangan selanjutnya ketika pasal 108 undang-undang nome</w:t>
      </w:r>
      <w:r w:rsidR="00D82097">
        <w:rPr>
          <w:rFonts w:asciiTheme="majorBidi" w:hAnsiTheme="majorBidi" w:cstheme="majorBidi"/>
          <w:color w:val="0D0D0D" w:themeColor="text1" w:themeTint="F2"/>
          <w:sz w:val="24"/>
          <w:szCs w:val="24"/>
        </w:rPr>
        <w:t>r</w:t>
      </w:r>
      <w:r w:rsidRPr="00796B60">
        <w:rPr>
          <w:rFonts w:asciiTheme="majorBidi" w:hAnsiTheme="majorBidi" w:cstheme="majorBidi"/>
          <w:color w:val="0D0D0D" w:themeColor="text1" w:themeTint="F2"/>
          <w:sz w:val="24"/>
          <w:szCs w:val="24"/>
        </w:rPr>
        <w:t xml:space="preserve"> 36 tahu</w:t>
      </w:r>
      <w:r w:rsidR="00D82097">
        <w:rPr>
          <w:rFonts w:asciiTheme="majorBidi" w:hAnsiTheme="majorBidi" w:cstheme="majorBidi"/>
          <w:color w:val="0D0D0D" w:themeColor="text1" w:themeTint="F2"/>
          <w:sz w:val="24"/>
          <w:szCs w:val="24"/>
        </w:rPr>
        <w:t>n</w:t>
      </w:r>
      <w:r w:rsidRPr="00796B60">
        <w:rPr>
          <w:rFonts w:asciiTheme="majorBidi" w:hAnsiTheme="majorBidi" w:cstheme="majorBidi"/>
          <w:color w:val="0D0D0D" w:themeColor="text1" w:themeTint="F2"/>
          <w:sz w:val="24"/>
          <w:szCs w:val="24"/>
        </w:rPr>
        <w:t xml:space="preserve"> 2009</w:t>
      </w:r>
      <w:r w:rsidR="00D82097">
        <w:rPr>
          <w:rFonts w:asciiTheme="majorBidi" w:hAnsiTheme="majorBidi" w:cstheme="majorBidi"/>
          <w:color w:val="0D0D0D" w:themeColor="text1" w:themeTint="F2"/>
          <w:sz w:val="24"/>
          <w:szCs w:val="24"/>
        </w:rPr>
        <w:t xml:space="preserve"> </w:t>
      </w:r>
      <w:r w:rsidRPr="00796B60">
        <w:rPr>
          <w:rFonts w:asciiTheme="majorBidi" w:hAnsiTheme="majorBidi" w:cstheme="majorBidi"/>
          <w:color w:val="0D0D0D" w:themeColor="text1" w:themeTint="F2"/>
          <w:sz w:val="24"/>
          <w:szCs w:val="24"/>
        </w:rPr>
        <w:t xml:space="preserve">di </w:t>
      </w:r>
      <w:r w:rsidRPr="00D82097">
        <w:rPr>
          <w:rFonts w:asciiTheme="majorBidi" w:hAnsiTheme="majorBidi" w:cstheme="majorBidi"/>
          <w:i/>
          <w:iCs/>
          <w:color w:val="0D0D0D" w:themeColor="text1" w:themeTint="F2"/>
          <w:sz w:val="24"/>
          <w:szCs w:val="24"/>
        </w:rPr>
        <w:t>judicial review</w:t>
      </w:r>
      <w:r w:rsidRPr="00796B60">
        <w:rPr>
          <w:rFonts w:asciiTheme="majorBidi" w:hAnsiTheme="majorBidi" w:cstheme="majorBidi"/>
          <w:color w:val="0D0D0D" w:themeColor="text1" w:themeTint="F2"/>
          <w:sz w:val="24"/>
          <w:szCs w:val="24"/>
        </w:rPr>
        <w:t xml:space="preserve"> oleh mahkam</w:t>
      </w:r>
      <w:r w:rsidR="00D82097">
        <w:rPr>
          <w:rFonts w:asciiTheme="majorBidi" w:hAnsiTheme="majorBidi" w:cstheme="majorBidi"/>
          <w:color w:val="0D0D0D" w:themeColor="text1" w:themeTint="F2"/>
          <w:sz w:val="24"/>
          <w:szCs w:val="24"/>
        </w:rPr>
        <w:t>ah konstitusi, maka putusan sida</w:t>
      </w:r>
      <w:r w:rsidRPr="00796B60">
        <w:rPr>
          <w:rFonts w:asciiTheme="majorBidi" w:hAnsiTheme="majorBidi" w:cstheme="majorBidi"/>
          <w:color w:val="0D0D0D" w:themeColor="text1" w:themeTint="F2"/>
          <w:sz w:val="24"/>
          <w:szCs w:val="24"/>
        </w:rPr>
        <w:t>ng mahkam</w:t>
      </w:r>
      <w:r w:rsidR="00D82097">
        <w:rPr>
          <w:rFonts w:asciiTheme="majorBidi" w:hAnsiTheme="majorBidi" w:cstheme="majorBidi"/>
          <w:color w:val="0D0D0D" w:themeColor="text1" w:themeTint="F2"/>
          <w:sz w:val="24"/>
          <w:szCs w:val="24"/>
        </w:rPr>
        <w:t>ah konstitusi secara subtanstif</w:t>
      </w:r>
      <w:r w:rsidRPr="00796B60">
        <w:rPr>
          <w:rFonts w:asciiTheme="majorBidi" w:hAnsiTheme="majorBidi" w:cstheme="majorBidi"/>
          <w:color w:val="0D0D0D" w:themeColor="text1" w:themeTint="F2"/>
          <w:sz w:val="24"/>
          <w:szCs w:val="24"/>
        </w:rPr>
        <w:t xml:space="preserve"> justru menguatkan kedudukan pasal 108 tersebut sebagaimana kutipan putusan. </w:t>
      </w:r>
      <w:proofErr w:type="gramStart"/>
      <w:r w:rsidRPr="00796B60">
        <w:rPr>
          <w:rFonts w:asciiTheme="majorBidi" w:hAnsiTheme="majorBidi" w:cstheme="majorBidi"/>
          <w:color w:val="0D0D0D" w:themeColor="text1" w:themeTint="F2"/>
          <w:sz w:val="24"/>
          <w:szCs w:val="24"/>
        </w:rPr>
        <w:t>mahkamah</w:t>
      </w:r>
      <w:proofErr w:type="gramEnd"/>
      <w:r w:rsidRPr="00796B60">
        <w:rPr>
          <w:rFonts w:asciiTheme="majorBidi" w:hAnsiTheme="majorBidi" w:cstheme="majorBidi"/>
          <w:color w:val="0D0D0D" w:themeColor="text1" w:themeTint="F2"/>
          <w:sz w:val="24"/>
          <w:szCs w:val="24"/>
        </w:rPr>
        <w:t xml:space="preserve"> konstitusi. Berikut </w:t>
      </w:r>
      <w:r w:rsidR="00F42C71" w:rsidRPr="00796B60">
        <w:rPr>
          <w:rFonts w:asciiTheme="majorBidi" w:hAnsiTheme="majorBidi" w:cstheme="majorBidi"/>
          <w:color w:val="0D0D0D" w:themeColor="text1" w:themeTint="F2"/>
          <w:sz w:val="24"/>
          <w:szCs w:val="24"/>
        </w:rPr>
        <w:t>pasal 108 ayat (1) undang-undang nomer 36 tahun 2009 tentang kesehatan (Lembaran Republik Indonesia tahun 2009 nomer 144), tambahan lembaran Republik Indonesia nomer 5063) sepanjang kalimat, “……</w:t>
      </w:r>
      <w:r w:rsidR="00F42C71" w:rsidRPr="00D82097">
        <w:rPr>
          <w:rFonts w:asciiTheme="majorBidi" w:hAnsiTheme="majorBidi" w:cstheme="majorBidi"/>
          <w:i/>
          <w:iCs/>
          <w:color w:val="0D0D0D" w:themeColor="text1" w:themeTint="F2"/>
          <w:sz w:val="24"/>
          <w:szCs w:val="24"/>
        </w:rPr>
        <w:t>harus dilakukan oleh tenaga kesehatan yang mempunyai keahlian dan kewenangan sesuai dengan peraturan perundang-undangan “  bertentangan dengan UUD 1945 sepanjang tidak dimaknai bahwa tenaga kesehatan tersebut adalah tenaga kefarmasian dan dalam hal tidak ada tenaga kefarmasian, tenaga kesehatan tertentu dapat mela</w:t>
      </w:r>
      <w:r w:rsidR="00D82097">
        <w:rPr>
          <w:rFonts w:asciiTheme="majorBidi" w:hAnsiTheme="majorBidi" w:cstheme="majorBidi"/>
          <w:i/>
          <w:iCs/>
          <w:color w:val="0D0D0D" w:themeColor="text1" w:themeTint="F2"/>
          <w:sz w:val="24"/>
          <w:szCs w:val="24"/>
        </w:rPr>
        <w:t>kukan prakte</w:t>
      </w:r>
      <w:r w:rsidR="00F42C71" w:rsidRPr="00D82097">
        <w:rPr>
          <w:rFonts w:asciiTheme="majorBidi" w:hAnsiTheme="majorBidi" w:cstheme="majorBidi"/>
          <w:i/>
          <w:iCs/>
          <w:color w:val="0D0D0D" w:themeColor="text1" w:themeTint="F2"/>
          <w:sz w:val="24"/>
          <w:szCs w:val="24"/>
        </w:rPr>
        <w:t xml:space="preserve">k kefarmasian secara terbatas, antara lain dokter dan/atau dokter gigi, bidan, dan perawat yang melakukan tugasnya dalam keadaan darurat yang mengancam keselamatan jiwa dan diperlukan tindakan medis segera untuk menyelamatkan pasien </w:t>
      </w:r>
      <w:r w:rsidR="00F42C71" w:rsidRPr="00796B60">
        <w:rPr>
          <w:rFonts w:asciiTheme="majorBidi" w:hAnsiTheme="majorBidi" w:cstheme="majorBidi"/>
          <w:color w:val="0D0D0D" w:themeColor="text1" w:themeTint="F2"/>
          <w:sz w:val="24"/>
          <w:szCs w:val="24"/>
        </w:rPr>
        <w:t xml:space="preserve"> (dibacakan</w:t>
      </w:r>
      <w:r w:rsidR="00796B60">
        <w:rPr>
          <w:rFonts w:asciiTheme="majorBidi" w:hAnsiTheme="majorBidi" w:cstheme="majorBidi"/>
          <w:color w:val="0D0D0D" w:themeColor="text1" w:themeTint="F2"/>
          <w:sz w:val="24"/>
          <w:szCs w:val="24"/>
        </w:rPr>
        <w:t xml:space="preserve"> dalam sida</w:t>
      </w:r>
      <w:r w:rsidR="00F42C71" w:rsidRPr="00796B60">
        <w:rPr>
          <w:rFonts w:asciiTheme="majorBidi" w:hAnsiTheme="majorBidi" w:cstheme="majorBidi"/>
          <w:color w:val="0D0D0D" w:themeColor="text1" w:themeTint="F2"/>
          <w:sz w:val="24"/>
          <w:szCs w:val="24"/>
        </w:rPr>
        <w:t>ng MK tanggal 27 juni 2011)</w:t>
      </w:r>
      <w:r w:rsidR="002D39B7" w:rsidRPr="00796B60">
        <w:rPr>
          <w:rFonts w:asciiTheme="majorBidi" w:hAnsiTheme="majorBidi" w:cstheme="majorBidi"/>
          <w:color w:val="0D0D0D" w:themeColor="text1" w:themeTint="F2"/>
          <w:sz w:val="24"/>
          <w:szCs w:val="24"/>
        </w:rPr>
        <w:t xml:space="preserve">. </w:t>
      </w:r>
    </w:p>
    <w:p w:rsidR="002D39B7" w:rsidRPr="00796B60" w:rsidRDefault="002D39B7" w:rsidP="00B42018">
      <w:pPr>
        <w:spacing w:line="360" w:lineRule="auto"/>
        <w:ind w:firstLine="720"/>
        <w:contextualSpacing/>
        <w:jc w:val="both"/>
        <w:rPr>
          <w:rFonts w:asciiTheme="majorBidi" w:hAnsiTheme="majorBidi" w:cstheme="majorBidi"/>
          <w:color w:val="0D0D0D" w:themeColor="text1" w:themeTint="F2"/>
          <w:sz w:val="24"/>
          <w:szCs w:val="24"/>
        </w:rPr>
      </w:pPr>
      <w:r w:rsidRPr="00796B60">
        <w:rPr>
          <w:rFonts w:asciiTheme="majorBidi" w:hAnsiTheme="majorBidi" w:cstheme="majorBidi"/>
          <w:color w:val="0D0D0D" w:themeColor="text1" w:themeTint="F2"/>
          <w:sz w:val="24"/>
          <w:szCs w:val="24"/>
        </w:rPr>
        <w:t xml:space="preserve">Berdasarkan uraian tersebut di atas maka jurusan Farmasi Fakultas Saintek UIN Maliki Malang </w:t>
      </w:r>
      <w:proofErr w:type="gramStart"/>
      <w:r w:rsidRPr="00796B60">
        <w:rPr>
          <w:rFonts w:asciiTheme="majorBidi" w:hAnsiTheme="majorBidi" w:cstheme="majorBidi"/>
          <w:color w:val="0D0D0D" w:themeColor="text1" w:themeTint="F2"/>
          <w:sz w:val="24"/>
          <w:szCs w:val="24"/>
        </w:rPr>
        <w:t>akan</w:t>
      </w:r>
      <w:proofErr w:type="gramEnd"/>
      <w:r w:rsidRPr="00796B60">
        <w:rPr>
          <w:rFonts w:asciiTheme="majorBidi" w:hAnsiTheme="majorBidi" w:cstheme="majorBidi"/>
          <w:color w:val="0D0D0D" w:themeColor="text1" w:themeTint="F2"/>
          <w:sz w:val="24"/>
          <w:szCs w:val="24"/>
        </w:rPr>
        <w:t xml:space="preserve"> berupaya membina calon apoteker sedini mungkin agar kelak jika lulus nanti mereka mempunyai kompetensi yang kuat sebag</w:t>
      </w:r>
      <w:r w:rsidR="000517FE" w:rsidRPr="00796B60">
        <w:rPr>
          <w:rFonts w:asciiTheme="majorBidi" w:hAnsiTheme="majorBidi" w:cstheme="majorBidi"/>
          <w:color w:val="0D0D0D" w:themeColor="text1" w:themeTint="F2"/>
          <w:sz w:val="24"/>
          <w:szCs w:val="24"/>
        </w:rPr>
        <w:t>a</w:t>
      </w:r>
      <w:r w:rsidRPr="00796B60">
        <w:rPr>
          <w:rFonts w:asciiTheme="majorBidi" w:hAnsiTheme="majorBidi" w:cstheme="majorBidi"/>
          <w:color w:val="0D0D0D" w:themeColor="text1" w:themeTint="F2"/>
          <w:sz w:val="24"/>
          <w:szCs w:val="24"/>
        </w:rPr>
        <w:t xml:space="preserve">i salah satu bagian tenaga kesehatan. </w:t>
      </w:r>
      <w:proofErr w:type="gramStart"/>
      <w:r w:rsidRPr="00796B60">
        <w:rPr>
          <w:rFonts w:asciiTheme="majorBidi" w:hAnsiTheme="majorBidi" w:cstheme="majorBidi"/>
          <w:color w:val="0D0D0D" w:themeColor="text1" w:themeTint="F2"/>
          <w:sz w:val="24"/>
          <w:szCs w:val="24"/>
        </w:rPr>
        <w:t>Sehingga kami mengharapkan mereka dapat menjadi bagian dalam upaya pembangunan kesehatan masyarakat Indonesia.</w:t>
      </w:r>
      <w:proofErr w:type="gramEnd"/>
    </w:p>
    <w:p w:rsidR="002D39B7" w:rsidRPr="00796B60" w:rsidRDefault="002D39B7" w:rsidP="00B42018">
      <w:pPr>
        <w:spacing w:before="100" w:beforeAutospacing="1" w:after="100" w:afterAutospacing="1" w:line="360" w:lineRule="auto"/>
        <w:ind w:firstLine="720"/>
        <w:contextualSpacing/>
        <w:jc w:val="both"/>
        <w:rPr>
          <w:rFonts w:asciiTheme="majorBidi" w:eastAsia="Times New Roman" w:hAnsiTheme="majorBidi" w:cstheme="majorBidi"/>
          <w:sz w:val="24"/>
          <w:szCs w:val="24"/>
        </w:rPr>
      </w:pPr>
      <w:r w:rsidRPr="00796B60">
        <w:rPr>
          <w:rFonts w:asciiTheme="majorBidi" w:hAnsiTheme="majorBidi" w:cstheme="majorBidi"/>
          <w:color w:val="0D0D0D" w:themeColor="text1" w:themeTint="F2"/>
          <w:sz w:val="24"/>
          <w:szCs w:val="24"/>
        </w:rPr>
        <w:t xml:space="preserve">Adapun langkah dini untuk membentuk kompetensi calon </w:t>
      </w:r>
      <w:proofErr w:type="gramStart"/>
      <w:r w:rsidRPr="00796B60">
        <w:rPr>
          <w:rFonts w:asciiTheme="majorBidi" w:hAnsiTheme="majorBidi" w:cstheme="majorBidi"/>
          <w:color w:val="0D0D0D" w:themeColor="text1" w:themeTint="F2"/>
          <w:sz w:val="24"/>
          <w:szCs w:val="24"/>
        </w:rPr>
        <w:t>lulusan  apoteker</w:t>
      </w:r>
      <w:proofErr w:type="gramEnd"/>
      <w:r w:rsidR="00A4135D" w:rsidRPr="00796B60">
        <w:rPr>
          <w:rFonts w:asciiTheme="majorBidi" w:hAnsiTheme="majorBidi" w:cstheme="majorBidi"/>
          <w:color w:val="0D0D0D" w:themeColor="text1" w:themeTint="F2"/>
          <w:sz w:val="24"/>
          <w:szCs w:val="24"/>
        </w:rPr>
        <w:t xml:space="preserve"> di farmasi UIN Malang</w:t>
      </w:r>
      <w:r w:rsidRPr="00796B60">
        <w:rPr>
          <w:rFonts w:asciiTheme="majorBidi" w:hAnsiTheme="majorBidi" w:cstheme="majorBidi"/>
          <w:color w:val="0D0D0D" w:themeColor="text1" w:themeTint="F2"/>
          <w:sz w:val="24"/>
          <w:szCs w:val="24"/>
        </w:rPr>
        <w:t xml:space="preserve"> ini adalah dilakukannya kegiatan ujian pendadaran. </w:t>
      </w:r>
      <w:proofErr w:type="gramStart"/>
      <w:r w:rsidRPr="00796B60">
        <w:rPr>
          <w:rFonts w:asciiTheme="majorBidi" w:hAnsiTheme="majorBidi" w:cstheme="majorBidi"/>
          <w:color w:val="0D0D0D" w:themeColor="text1" w:themeTint="F2"/>
          <w:sz w:val="24"/>
          <w:szCs w:val="24"/>
        </w:rPr>
        <w:t>Ujian ini merupakan evaluasi pembelajaran tahunan yang diadakan setiap akhir tahun aj</w:t>
      </w:r>
      <w:r w:rsidR="00A4135D" w:rsidRPr="00796B60">
        <w:rPr>
          <w:rFonts w:asciiTheme="majorBidi" w:hAnsiTheme="majorBidi" w:cstheme="majorBidi"/>
          <w:color w:val="0D0D0D" w:themeColor="text1" w:themeTint="F2"/>
          <w:sz w:val="24"/>
          <w:szCs w:val="24"/>
        </w:rPr>
        <w:t>aran (setelah Mahasiswa menempuh</w:t>
      </w:r>
      <w:r w:rsidRPr="00796B60">
        <w:rPr>
          <w:rFonts w:asciiTheme="majorBidi" w:hAnsiTheme="majorBidi" w:cstheme="majorBidi"/>
          <w:color w:val="0D0D0D" w:themeColor="text1" w:themeTint="F2"/>
          <w:sz w:val="24"/>
          <w:szCs w:val="24"/>
        </w:rPr>
        <w:t xml:space="preserve"> UAS).</w:t>
      </w:r>
      <w:proofErr w:type="gramEnd"/>
      <w:r w:rsidRPr="00796B60">
        <w:rPr>
          <w:rFonts w:asciiTheme="majorBidi" w:hAnsiTheme="majorBidi" w:cstheme="majorBidi"/>
          <w:color w:val="0D0D0D" w:themeColor="text1" w:themeTint="F2"/>
          <w:sz w:val="24"/>
          <w:szCs w:val="24"/>
        </w:rPr>
        <w:t xml:space="preserve"> </w:t>
      </w:r>
      <w:r w:rsidR="00A4135D" w:rsidRPr="00796B60">
        <w:rPr>
          <w:rFonts w:asciiTheme="majorBidi" w:hAnsiTheme="majorBidi" w:cstheme="majorBidi"/>
          <w:color w:val="0D0D0D" w:themeColor="text1" w:themeTint="F2"/>
          <w:sz w:val="24"/>
          <w:szCs w:val="24"/>
        </w:rPr>
        <w:t>Ujian pendadaran ini dilakukan secara bertingkat yaitu ujian pendadaran I untuk mahasiswa yang telah menempuh dua semester</w:t>
      </w:r>
      <w:proofErr w:type="gramStart"/>
      <w:r w:rsidR="00A4135D" w:rsidRPr="00796B60">
        <w:rPr>
          <w:rFonts w:asciiTheme="majorBidi" w:hAnsiTheme="majorBidi" w:cstheme="majorBidi"/>
          <w:color w:val="0D0D0D" w:themeColor="text1" w:themeTint="F2"/>
          <w:sz w:val="24"/>
          <w:szCs w:val="24"/>
        </w:rPr>
        <w:t>,  ujian</w:t>
      </w:r>
      <w:proofErr w:type="gramEnd"/>
      <w:r w:rsidR="00A4135D" w:rsidRPr="00796B60">
        <w:rPr>
          <w:rFonts w:asciiTheme="majorBidi" w:hAnsiTheme="majorBidi" w:cstheme="majorBidi"/>
          <w:color w:val="0D0D0D" w:themeColor="text1" w:themeTint="F2"/>
          <w:sz w:val="24"/>
          <w:szCs w:val="24"/>
        </w:rPr>
        <w:t xml:space="preserve"> pendadaran II untuk mahasiswa yang telah menempuh empat semester dan pendadaran III  untuk mahasiswa yang telah menempuh enam semester.</w:t>
      </w:r>
      <w:r w:rsidR="000517FE" w:rsidRPr="00796B60">
        <w:rPr>
          <w:rFonts w:asciiTheme="majorBidi" w:hAnsiTheme="majorBidi" w:cstheme="majorBidi"/>
          <w:color w:val="0D0D0D" w:themeColor="text1" w:themeTint="F2"/>
          <w:sz w:val="24"/>
          <w:szCs w:val="24"/>
        </w:rPr>
        <w:t xml:space="preserve"> </w:t>
      </w:r>
      <w:proofErr w:type="gramStart"/>
      <w:r w:rsidR="000517FE" w:rsidRPr="00796B60">
        <w:rPr>
          <w:rFonts w:asciiTheme="majorBidi" w:hAnsiTheme="majorBidi" w:cstheme="majorBidi"/>
          <w:color w:val="0D0D0D" w:themeColor="text1" w:themeTint="F2"/>
          <w:sz w:val="24"/>
          <w:szCs w:val="24"/>
        </w:rPr>
        <w:t>Semua mahasiswa diwajibkan mengikuti ujian ini karena sebagai prasyarat untuk dapat mengikuti tahun ajaran berikutnya.</w:t>
      </w:r>
      <w:proofErr w:type="gramEnd"/>
    </w:p>
    <w:p w:rsidR="00AA169F" w:rsidRPr="00796B60" w:rsidRDefault="002D39B7" w:rsidP="00B42018">
      <w:pPr>
        <w:spacing w:before="100" w:beforeAutospacing="1" w:after="100" w:afterAutospacing="1" w:line="360" w:lineRule="auto"/>
        <w:ind w:firstLine="360"/>
        <w:contextualSpacing/>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lastRenderedPageBreak/>
        <w:t>Ada dua model uji</w:t>
      </w:r>
      <w:r w:rsidR="00A4135D" w:rsidRPr="00796B60">
        <w:rPr>
          <w:rFonts w:asciiTheme="majorBidi" w:eastAsia="Times New Roman" w:hAnsiTheme="majorBidi" w:cstheme="majorBidi"/>
          <w:sz w:val="24"/>
          <w:szCs w:val="24"/>
        </w:rPr>
        <w:t>an</w:t>
      </w:r>
      <w:r w:rsidRPr="00796B60">
        <w:rPr>
          <w:rFonts w:asciiTheme="majorBidi" w:eastAsia="Times New Roman" w:hAnsiTheme="majorBidi" w:cstheme="majorBidi"/>
          <w:sz w:val="24"/>
          <w:szCs w:val="24"/>
        </w:rPr>
        <w:t xml:space="preserve"> pendadar</w:t>
      </w:r>
      <w:r w:rsidR="00A4135D" w:rsidRPr="00796B60">
        <w:rPr>
          <w:rFonts w:asciiTheme="majorBidi" w:eastAsia="Times New Roman" w:hAnsiTheme="majorBidi" w:cstheme="majorBidi"/>
          <w:sz w:val="24"/>
          <w:szCs w:val="24"/>
        </w:rPr>
        <w:t>a</w:t>
      </w:r>
      <w:r w:rsidRPr="00796B60">
        <w:rPr>
          <w:rFonts w:asciiTheme="majorBidi" w:eastAsia="Times New Roman" w:hAnsiTheme="majorBidi" w:cstheme="majorBidi"/>
          <w:sz w:val="24"/>
          <w:szCs w:val="24"/>
        </w:rPr>
        <w:t>n yang dilakukan yaitu yang pertama ujian berupa evaluasi pengetahuan yang diajarkan oleh dosen melalui matakuliah-matakuliah semester sebelumnya</w:t>
      </w:r>
      <w:r w:rsidR="000517FE" w:rsidRPr="00796B60">
        <w:rPr>
          <w:rFonts w:asciiTheme="majorBidi" w:eastAsia="Times New Roman" w:hAnsiTheme="majorBidi" w:cstheme="majorBidi"/>
          <w:sz w:val="24"/>
          <w:szCs w:val="24"/>
        </w:rPr>
        <w:t xml:space="preserve"> secara terintegrasi</w:t>
      </w:r>
      <w:r w:rsidRPr="00796B60">
        <w:rPr>
          <w:rFonts w:asciiTheme="majorBidi" w:eastAsia="Times New Roman" w:hAnsiTheme="majorBidi" w:cstheme="majorBidi"/>
          <w:sz w:val="24"/>
          <w:szCs w:val="24"/>
        </w:rPr>
        <w:t xml:space="preserve"> dengan </w:t>
      </w:r>
      <w:proofErr w:type="gramStart"/>
      <w:r w:rsidRPr="00796B60">
        <w:rPr>
          <w:rFonts w:asciiTheme="majorBidi" w:eastAsia="Times New Roman" w:hAnsiTheme="majorBidi" w:cstheme="majorBidi"/>
          <w:sz w:val="24"/>
          <w:szCs w:val="24"/>
        </w:rPr>
        <w:t>model  soal</w:t>
      </w:r>
      <w:proofErr w:type="gramEnd"/>
      <w:r w:rsidRPr="00796B60">
        <w:rPr>
          <w:rFonts w:asciiTheme="majorBidi" w:eastAsia="Times New Roman" w:hAnsiTheme="majorBidi" w:cstheme="majorBidi"/>
          <w:sz w:val="24"/>
          <w:szCs w:val="24"/>
        </w:rPr>
        <w:t xml:space="preserve"> berupa MCQ (</w:t>
      </w:r>
      <w:r w:rsidRPr="00796B60">
        <w:rPr>
          <w:rFonts w:asciiTheme="majorBidi" w:eastAsia="Times New Roman" w:hAnsiTheme="majorBidi" w:cstheme="majorBidi"/>
          <w:i/>
          <w:iCs/>
          <w:sz w:val="24"/>
          <w:szCs w:val="24"/>
        </w:rPr>
        <w:t>multiple choice question</w:t>
      </w:r>
      <w:r w:rsidRPr="00796B60">
        <w:rPr>
          <w:rFonts w:asciiTheme="majorBidi" w:eastAsia="Times New Roman" w:hAnsiTheme="majorBidi" w:cstheme="majorBidi"/>
          <w:sz w:val="24"/>
          <w:szCs w:val="24"/>
        </w:rPr>
        <w:t>). Yang kedua adalah model</w:t>
      </w:r>
      <w:r w:rsidR="00AA169F" w:rsidRPr="00796B60">
        <w:rPr>
          <w:rFonts w:asciiTheme="majorBidi" w:eastAsia="Times New Roman" w:hAnsiTheme="majorBidi" w:cstheme="majorBidi"/>
          <w:sz w:val="24"/>
          <w:szCs w:val="24"/>
        </w:rPr>
        <w:t xml:space="preserve"> </w:t>
      </w:r>
      <w:r w:rsidR="00AA169F" w:rsidRPr="00796B60">
        <w:rPr>
          <w:rFonts w:asciiTheme="majorBidi" w:eastAsia="Times New Roman" w:hAnsiTheme="majorBidi" w:cstheme="majorBidi"/>
          <w:i/>
          <w:iCs/>
          <w:sz w:val="24"/>
          <w:szCs w:val="24"/>
        </w:rPr>
        <w:t>OSCE</w:t>
      </w:r>
      <w:r w:rsidR="00AA169F" w:rsidRPr="00796B60">
        <w:rPr>
          <w:rFonts w:asciiTheme="majorBidi" w:eastAsia="Times New Roman" w:hAnsiTheme="majorBidi" w:cstheme="majorBidi"/>
          <w:sz w:val="24"/>
          <w:szCs w:val="24"/>
        </w:rPr>
        <w:t xml:space="preserve"> dimana dalam uji ini </w:t>
      </w:r>
      <w:proofErr w:type="gramStart"/>
      <w:r w:rsidR="00AA169F" w:rsidRPr="00796B60">
        <w:rPr>
          <w:rFonts w:asciiTheme="majorBidi" w:eastAsia="Times New Roman" w:hAnsiTheme="majorBidi" w:cstheme="majorBidi"/>
          <w:sz w:val="24"/>
          <w:szCs w:val="24"/>
        </w:rPr>
        <w:t>akan</w:t>
      </w:r>
      <w:proofErr w:type="gramEnd"/>
      <w:r w:rsidR="00AA169F" w:rsidRPr="00796B60">
        <w:rPr>
          <w:rFonts w:asciiTheme="majorBidi" w:eastAsia="Times New Roman" w:hAnsiTheme="majorBidi" w:cstheme="majorBidi"/>
          <w:sz w:val="24"/>
          <w:szCs w:val="24"/>
        </w:rPr>
        <w:t xml:space="preserve"> menilai kemampuan komunikasi dan praktek, dengan model pertanyaan </w:t>
      </w:r>
      <w:r w:rsidR="00AA169F" w:rsidRPr="00796B60">
        <w:rPr>
          <w:rFonts w:asciiTheme="majorBidi" w:eastAsia="Times New Roman" w:hAnsiTheme="majorBidi" w:cstheme="majorBidi"/>
          <w:i/>
          <w:iCs/>
          <w:sz w:val="24"/>
          <w:szCs w:val="24"/>
        </w:rPr>
        <w:t>open question</w:t>
      </w:r>
      <w:r w:rsidR="00AA169F" w:rsidRPr="00796B60">
        <w:rPr>
          <w:rFonts w:asciiTheme="majorBidi" w:eastAsia="Times New Roman" w:hAnsiTheme="majorBidi" w:cstheme="majorBidi"/>
          <w:sz w:val="24"/>
          <w:szCs w:val="24"/>
        </w:rPr>
        <w:t xml:space="preserve">. Di sini, calon apoteker </w:t>
      </w:r>
      <w:proofErr w:type="gramStart"/>
      <w:r w:rsidR="00AA169F" w:rsidRPr="00796B60">
        <w:rPr>
          <w:rFonts w:asciiTheme="majorBidi" w:eastAsia="Times New Roman" w:hAnsiTheme="majorBidi" w:cstheme="majorBidi"/>
          <w:sz w:val="24"/>
          <w:szCs w:val="24"/>
        </w:rPr>
        <w:t>akan</w:t>
      </w:r>
      <w:proofErr w:type="gramEnd"/>
      <w:r w:rsidR="00AA169F" w:rsidRPr="00796B60">
        <w:rPr>
          <w:rFonts w:asciiTheme="majorBidi" w:eastAsia="Times New Roman" w:hAnsiTheme="majorBidi" w:cstheme="majorBidi"/>
          <w:sz w:val="24"/>
          <w:szCs w:val="24"/>
        </w:rPr>
        <w:t xml:space="preserve"> </w:t>
      </w:r>
      <w:r w:rsidR="00D82097">
        <w:rPr>
          <w:rFonts w:asciiTheme="majorBidi" w:eastAsia="Times New Roman" w:hAnsiTheme="majorBidi" w:cstheme="majorBidi"/>
          <w:sz w:val="24"/>
          <w:szCs w:val="24"/>
        </w:rPr>
        <w:t xml:space="preserve">dihadapkan oleh seorang pasien. Dan </w:t>
      </w:r>
      <w:proofErr w:type="gramStart"/>
      <w:r w:rsidR="00D82097">
        <w:rPr>
          <w:rFonts w:asciiTheme="majorBidi" w:eastAsia="Times New Roman" w:hAnsiTheme="majorBidi" w:cstheme="majorBidi"/>
          <w:sz w:val="24"/>
          <w:szCs w:val="24"/>
        </w:rPr>
        <w:t>akan</w:t>
      </w:r>
      <w:proofErr w:type="gramEnd"/>
      <w:r w:rsidR="00D82097">
        <w:rPr>
          <w:rFonts w:asciiTheme="majorBidi" w:eastAsia="Times New Roman" w:hAnsiTheme="majorBidi" w:cstheme="majorBidi"/>
          <w:sz w:val="24"/>
          <w:szCs w:val="24"/>
        </w:rPr>
        <w:t xml:space="preserve"> dinilia kemampuan calon apoteker dalam melalkukan parktek kefarmasian.</w:t>
      </w:r>
    </w:p>
    <w:p w:rsidR="000517FE" w:rsidRPr="00796B60" w:rsidRDefault="000517FE"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0517FE" w:rsidRPr="00D82097" w:rsidRDefault="000517FE" w:rsidP="00B42018">
      <w:pPr>
        <w:pStyle w:val="ListParagraph"/>
        <w:numPr>
          <w:ilvl w:val="0"/>
          <w:numId w:val="4"/>
        </w:numPr>
        <w:spacing w:before="100" w:beforeAutospacing="1" w:after="100" w:afterAutospacing="1" w:line="360" w:lineRule="auto"/>
        <w:ind w:left="284" w:hanging="284"/>
        <w:jc w:val="both"/>
        <w:rPr>
          <w:rFonts w:asciiTheme="majorBidi" w:eastAsia="Times New Roman" w:hAnsiTheme="majorBidi" w:cstheme="majorBidi"/>
          <w:b/>
          <w:bCs/>
          <w:sz w:val="24"/>
          <w:szCs w:val="24"/>
        </w:rPr>
      </w:pPr>
      <w:r w:rsidRPr="00D82097">
        <w:rPr>
          <w:rFonts w:asciiTheme="majorBidi" w:eastAsia="Times New Roman" w:hAnsiTheme="majorBidi" w:cstheme="majorBidi"/>
          <w:b/>
          <w:bCs/>
          <w:sz w:val="24"/>
          <w:szCs w:val="24"/>
        </w:rPr>
        <w:t xml:space="preserve">Tujuan </w:t>
      </w:r>
    </w:p>
    <w:p w:rsidR="000517FE" w:rsidRDefault="000517FE" w:rsidP="00B42018">
      <w:pPr>
        <w:spacing w:before="100" w:beforeAutospacing="1" w:after="100" w:afterAutospacing="1" w:line="360" w:lineRule="auto"/>
        <w:ind w:firstLine="284"/>
        <w:contextualSpacing/>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 xml:space="preserve">Secara umum Tujuan ujian pendadaran ini </w:t>
      </w:r>
      <w:proofErr w:type="gramStart"/>
      <w:r w:rsidRPr="00796B60">
        <w:rPr>
          <w:rFonts w:asciiTheme="majorBidi" w:eastAsia="Times New Roman" w:hAnsiTheme="majorBidi" w:cstheme="majorBidi"/>
          <w:sz w:val="24"/>
          <w:szCs w:val="24"/>
        </w:rPr>
        <w:t>adalah :</w:t>
      </w:r>
      <w:proofErr w:type="gramEnd"/>
      <w:r w:rsidRPr="00796B60">
        <w:rPr>
          <w:rFonts w:asciiTheme="majorBidi" w:eastAsia="Times New Roman" w:hAnsiTheme="majorBidi" w:cstheme="majorBidi"/>
          <w:sz w:val="24"/>
          <w:szCs w:val="24"/>
        </w:rPr>
        <w:t xml:space="preserve"> </w:t>
      </w:r>
      <w:r w:rsidR="006B6B59" w:rsidRPr="00796B60">
        <w:rPr>
          <w:rFonts w:asciiTheme="majorBidi" w:eastAsia="Times New Roman" w:hAnsiTheme="majorBidi" w:cstheme="majorBidi"/>
          <w:sz w:val="24"/>
          <w:szCs w:val="24"/>
        </w:rPr>
        <w:t xml:space="preserve">sebagai sarana evaluasi pembelajaran tahunan mahasiswa dan </w:t>
      </w:r>
      <w:r w:rsidRPr="00796B60">
        <w:rPr>
          <w:rFonts w:asciiTheme="majorBidi" w:eastAsia="Times New Roman" w:hAnsiTheme="majorBidi" w:cstheme="majorBidi"/>
          <w:sz w:val="24"/>
          <w:szCs w:val="24"/>
        </w:rPr>
        <w:t xml:space="preserve"> membentuk kompetensi calon lulusan Apoteker dari UI</w:t>
      </w:r>
      <w:r w:rsidR="006B6B59" w:rsidRPr="00796B60">
        <w:rPr>
          <w:rFonts w:asciiTheme="majorBidi" w:eastAsia="Times New Roman" w:hAnsiTheme="majorBidi" w:cstheme="majorBidi"/>
          <w:sz w:val="24"/>
          <w:szCs w:val="24"/>
        </w:rPr>
        <w:t xml:space="preserve">N Maulana Malik Ibrahim Malang. </w:t>
      </w:r>
    </w:p>
    <w:p w:rsidR="00A60686" w:rsidRPr="00A60686" w:rsidRDefault="00A60686" w:rsidP="00B42018">
      <w:pPr>
        <w:pStyle w:val="ListParagraph"/>
        <w:numPr>
          <w:ilvl w:val="0"/>
          <w:numId w:val="4"/>
        </w:numPr>
        <w:spacing w:before="100" w:beforeAutospacing="1" w:after="100" w:afterAutospacing="1" w:line="360" w:lineRule="auto"/>
        <w:jc w:val="both"/>
        <w:rPr>
          <w:rFonts w:asciiTheme="majorBidi" w:eastAsia="Times New Roman" w:hAnsiTheme="majorBidi" w:cstheme="majorBidi"/>
          <w:b/>
          <w:bCs/>
          <w:sz w:val="24"/>
          <w:szCs w:val="24"/>
        </w:rPr>
      </w:pPr>
      <w:r w:rsidRPr="00A60686">
        <w:rPr>
          <w:rFonts w:asciiTheme="majorBidi" w:eastAsia="Times New Roman" w:hAnsiTheme="majorBidi" w:cstheme="majorBidi"/>
          <w:b/>
          <w:bCs/>
          <w:sz w:val="24"/>
          <w:szCs w:val="24"/>
        </w:rPr>
        <w:t>kompetensi</w:t>
      </w:r>
    </w:p>
    <w:p w:rsidR="006B6B59" w:rsidRPr="00796B60" w:rsidRDefault="00A60686" w:rsidP="00B42018">
      <w:pPr>
        <w:spacing w:before="100" w:beforeAutospacing="1" w:after="100" w:afterAutospacing="1" w:line="360" w:lineRule="auto"/>
        <w:ind w:firstLine="284"/>
        <w:contextualSpacing/>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w:t>
      </w:r>
      <w:r w:rsidR="006B6B59" w:rsidRPr="00796B60">
        <w:rPr>
          <w:rFonts w:asciiTheme="majorBidi" w:eastAsia="Times New Roman" w:hAnsiTheme="majorBidi" w:cstheme="majorBidi"/>
          <w:sz w:val="24"/>
          <w:szCs w:val="24"/>
        </w:rPr>
        <w:t>ompetensi</w:t>
      </w:r>
      <w:r>
        <w:rPr>
          <w:rFonts w:asciiTheme="majorBidi" w:eastAsia="Times New Roman" w:hAnsiTheme="majorBidi" w:cstheme="majorBidi"/>
          <w:sz w:val="24"/>
          <w:szCs w:val="24"/>
        </w:rPr>
        <w:t xml:space="preserve"> yang diharapkan dengan penyelenggaraan ujian pendadaran ini adalah bertumpu pada standar kompetensi</w:t>
      </w:r>
      <w:r w:rsidR="006B6B59" w:rsidRPr="00796B60">
        <w:rPr>
          <w:rFonts w:asciiTheme="majorBidi" w:eastAsia="Times New Roman" w:hAnsiTheme="majorBidi" w:cstheme="majorBidi"/>
          <w:sz w:val="24"/>
          <w:szCs w:val="24"/>
        </w:rPr>
        <w:t xml:space="preserve"> yang </w:t>
      </w:r>
      <w:r>
        <w:rPr>
          <w:rFonts w:asciiTheme="majorBidi" w:eastAsia="Times New Roman" w:hAnsiTheme="majorBidi" w:cstheme="majorBidi"/>
          <w:sz w:val="24"/>
          <w:szCs w:val="24"/>
        </w:rPr>
        <w:t xml:space="preserve">telah ditetapkan oleh IAI </w:t>
      </w:r>
      <w:r w:rsidR="006B6B59" w:rsidRPr="00796B60">
        <w:rPr>
          <w:rFonts w:asciiTheme="majorBidi" w:eastAsia="Times New Roman" w:hAnsiTheme="majorBidi" w:cstheme="majorBidi"/>
          <w:sz w:val="24"/>
          <w:szCs w:val="24"/>
        </w:rPr>
        <w:t>(</w:t>
      </w:r>
      <w:r w:rsidR="006B6B59" w:rsidRPr="000A0F14">
        <w:rPr>
          <w:rFonts w:asciiTheme="majorBidi" w:eastAsia="Times New Roman" w:hAnsiTheme="majorBidi" w:cstheme="majorBidi"/>
          <w:b/>
          <w:bCs/>
          <w:sz w:val="24"/>
          <w:szCs w:val="24"/>
        </w:rPr>
        <w:t>Ikatan Apoteker Indonesia</w:t>
      </w:r>
      <w:r w:rsidR="006B6B59" w:rsidRPr="00796B60">
        <w:rPr>
          <w:rFonts w:asciiTheme="majorBidi" w:eastAsia="Times New Roman" w:hAnsiTheme="majorBidi" w:cstheme="majorBidi"/>
          <w:sz w:val="24"/>
          <w:szCs w:val="24"/>
        </w:rPr>
        <w:t>).</w:t>
      </w:r>
      <w:proofErr w:type="gramEnd"/>
    </w:p>
    <w:p w:rsidR="006B6B59" w:rsidRPr="00796B60" w:rsidRDefault="006B6B59" w:rsidP="00B42018">
      <w:pPr>
        <w:spacing w:before="100" w:beforeAutospacing="1" w:after="100" w:afterAutospacing="1" w:line="360" w:lineRule="auto"/>
        <w:ind w:firstLine="284"/>
        <w:contextualSpacing/>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 xml:space="preserve">Adapun Sembilan </w:t>
      </w:r>
      <w:r w:rsidR="000A0F14">
        <w:rPr>
          <w:rFonts w:asciiTheme="majorBidi" w:eastAsia="Times New Roman" w:hAnsiTheme="majorBidi" w:cstheme="majorBidi"/>
          <w:sz w:val="24"/>
          <w:szCs w:val="24"/>
        </w:rPr>
        <w:t>k</w:t>
      </w:r>
      <w:r w:rsidR="00623931" w:rsidRPr="00796B60">
        <w:rPr>
          <w:rFonts w:asciiTheme="majorBidi" w:eastAsia="Times New Roman" w:hAnsiTheme="majorBidi" w:cstheme="majorBidi"/>
          <w:sz w:val="24"/>
          <w:szCs w:val="24"/>
        </w:rPr>
        <w:t>ompete</w:t>
      </w:r>
      <w:r w:rsidRPr="00796B60">
        <w:rPr>
          <w:rFonts w:asciiTheme="majorBidi" w:eastAsia="Times New Roman" w:hAnsiTheme="majorBidi" w:cstheme="majorBidi"/>
          <w:sz w:val="24"/>
          <w:szCs w:val="24"/>
        </w:rPr>
        <w:t xml:space="preserve">nsi </w:t>
      </w:r>
      <w:proofErr w:type="gramStart"/>
      <w:r w:rsidRPr="00796B60">
        <w:rPr>
          <w:rFonts w:asciiTheme="majorBidi" w:eastAsia="Times New Roman" w:hAnsiTheme="majorBidi" w:cstheme="majorBidi"/>
          <w:sz w:val="24"/>
          <w:szCs w:val="24"/>
        </w:rPr>
        <w:t>tersebut  secara</w:t>
      </w:r>
      <w:proofErr w:type="gramEnd"/>
      <w:r w:rsidRPr="00796B60">
        <w:rPr>
          <w:rFonts w:asciiTheme="majorBidi" w:eastAsia="Times New Roman" w:hAnsiTheme="majorBidi" w:cstheme="majorBidi"/>
          <w:sz w:val="24"/>
          <w:szCs w:val="24"/>
        </w:rPr>
        <w:t xml:space="preserve"> lengkap bisa di li</w:t>
      </w:r>
      <w:r w:rsidR="000A0F14">
        <w:rPr>
          <w:rFonts w:asciiTheme="majorBidi" w:eastAsia="Times New Roman" w:hAnsiTheme="majorBidi" w:cstheme="majorBidi"/>
          <w:sz w:val="24"/>
          <w:szCs w:val="24"/>
        </w:rPr>
        <w:t>h</w:t>
      </w:r>
      <w:r w:rsidRPr="00796B60">
        <w:rPr>
          <w:rFonts w:asciiTheme="majorBidi" w:eastAsia="Times New Roman" w:hAnsiTheme="majorBidi" w:cstheme="majorBidi"/>
          <w:sz w:val="24"/>
          <w:szCs w:val="24"/>
        </w:rPr>
        <w:t>at di Buku Standar Kompetensi Indonesia</w:t>
      </w:r>
      <w:r w:rsidR="00623931" w:rsidRPr="00796B60">
        <w:rPr>
          <w:rFonts w:asciiTheme="majorBidi" w:eastAsia="Times New Roman" w:hAnsiTheme="majorBidi" w:cstheme="majorBidi"/>
          <w:sz w:val="24"/>
          <w:szCs w:val="24"/>
        </w:rPr>
        <w:t xml:space="preserve"> yang terdiri dari standar pokok kompetensi, unit </w:t>
      </w:r>
      <w:r w:rsidR="000A0F14">
        <w:rPr>
          <w:rFonts w:asciiTheme="majorBidi" w:eastAsia="Times New Roman" w:hAnsiTheme="majorBidi" w:cstheme="majorBidi"/>
          <w:sz w:val="24"/>
          <w:szCs w:val="24"/>
        </w:rPr>
        <w:t>kompetensi, elemen kompetensi k</w:t>
      </w:r>
      <w:r w:rsidR="00623931" w:rsidRPr="00796B60">
        <w:rPr>
          <w:rFonts w:asciiTheme="majorBidi" w:eastAsia="Times New Roman" w:hAnsiTheme="majorBidi" w:cstheme="majorBidi"/>
          <w:sz w:val="24"/>
          <w:szCs w:val="24"/>
        </w:rPr>
        <w:t>riteria kerja dan unjuk kerja</w:t>
      </w:r>
      <w:r w:rsidRPr="00796B60">
        <w:rPr>
          <w:rFonts w:asciiTheme="majorBidi" w:eastAsia="Times New Roman" w:hAnsiTheme="majorBidi" w:cstheme="majorBidi"/>
          <w:sz w:val="24"/>
          <w:szCs w:val="24"/>
        </w:rPr>
        <w:t xml:space="preserve">. Sedangkan 9 pokok standar kompetensi </w:t>
      </w:r>
      <w:r w:rsidR="00A60686">
        <w:rPr>
          <w:rFonts w:asciiTheme="majorBidi" w:eastAsia="Times New Roman" w:hAnsiTheme="majorBidi" w:cstheme="majorBidi"/>
          <w:sz w:val="24"/>
          <w:szCs w:val="24"/>
        </w:rPr>
        <w:t>tersebut adalah:</w:t>
      </w:r>
    </w:p>
    <w:p w:rsidR="00623931" w:rsidRPr="00796B60" w:rsidRDefault="000A0F14"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Mampu melakukan prakte</w:t>
      </w:r>
      <w:r w:rsidR="00623931" w:rsidRPr="00796B60">
        <w:rPr>
          <w:rFonts w:asciiTheme="majorBidi" w:eastAsia="Times New Roman" w:hAnsiTheme="majorBidi" w:cstheme="majorBidi"/>
          <w:sz w:val="24"/>
          <w:szCs w:val="24"/>
        </w:rPr>
        <w:t>k kefarmasian secara professional dan etik</w:t>
      </w:r>
    </w:p>
    <w:p w:rsidR="00623931" w:rsidRPr="00796B60" w:rsidRDefault="00623931"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Mampu menyelesaikan masalah terkait dengan penggunaan sediaan farmasi</w:t>
      </w:r>
    </w:p>
    <w:p w:rsidR="00623931" w:rsidRPr="00796B60" w:rsidRDefault="00623931"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Mampu melakukan dispensing sediaan farmasi dan alat kesehatan</w:t>
      </w:r>
    </w:p>
    <w:p w:rsidR="00623931" w:rsidRPr="00796B60" w:rsidRDefault="00623931"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Mampu menformulasi dan memproduksi sediaan farmasi dan alat kesehatan sesuai standar yang berlaku</w:t>
      </w:r>
    </w:p>
    <w:p w:rsidR="00623931" w:rsidRPr="00796B60" w:rsidRDefault="00623931"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Mempunyai ketrampilan dalam pemberian informasi sediaan farmasi dan alat kesehatan</w:t>
      </w:r>
    </w:p>
    <w:p w:rsidR="00623931" w:rsidRPr="00796B60" w:rsidRDefault="00623931"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lastRenderedPageBreak/>
        <w:t>Mampu berkontribusi dala</w:t>
      </w:r>
      <w:r w:rsidR="0030707A" w:rsidRPr="00796B60">
        <w:rPr>
          <w:rFonts w:asciiTheme="majorBidi" w:eastAsia="Times New Roman" w:hAnsiTheme="majorBidi" w:cstheme="majorBidi"/>
          <w:sz w:val="24"/>
          <w:szCs w:val="24"/>
        </w:rPr>
        <w:t>m Upaya preventif dan promotif kesehatan masyarakat</w:t>
      </w:r>
    </w:p>
    <w:p w:rsidR="0030707A" w:rsidRPr="00796B60" w:rsidRDefault="0030707A"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Mampu mengelola sediaan farmasi dan alat kesehatan sesuai standar yang berlaku</w:t>
      </w:r>
    </w:p>
    <w:p w:rsidR="0030707A" w:rsidRPr="00796B60" w:rsidRDefault="0030707A"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Mempunyai ketrampilan organisasi dan mampu membangun hubungan interpersonal dalam melakukan praktik kefarmasian</w:t>
      </w:r>
    </w:p>
    <w:p w:rsidR="0030707A" w:rsidRPr="00796B60" w:rsidRDefault="0030707A" w:rsidP="00B42018">
      <w:pPr>
        <w:pStyle w:val="ListParagraph"/>
        <w:numPr>
          <w:ilvl w:val="0"/>
          <w:numId w:val="5"/>
        </w:numPr>
        <w:spacing w:before="100" w:beforeAutospacing="1" w:after="100" w:afterAutospacing="1" w:line="360" w:lineRule="auto"/>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Mampu mengikuti perkembangan ilmu pengetahuan dan teknologi yang berhubungan dengan kefarmasian</w:t>
      </w:r>
    </w:p>
    <w:p w:rsidR="006B6B59" w:rsidRPr="00796B60" w:rsidRDefault="006B6B59"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0517FE" w:rsidRPr="00796B60" w:rsidRDefault="000517FE"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0517FE" w:rsidRPr="00796B60" w:rsidRDefault="000517FE"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0517FE" w:rsidRPr="00796B60" w:rsidRDefault="000517FE"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2D39B7" w:rsidRPr="00796B60" w:rsidRDefault="002D39B7" w:rsidP="00B42018">
      <w:pPr>
        <w:spacing w:before="100" w:beforeAutospacing="1" w:after="100" w:afterAutospacing="1" w:line="360" w:lineRule="auto"/>
        <w:contextualSpacing/>
        <w:jc w:val="both"/>
        <w:rPr>
          <w:rFonts w:asciiTheme="majorBidi" w:eastAsia="Times New Roman" w:hAnsiTheme="majorBidi" w:cstheme="majorBidi"/>
          <w:sz w:val="24"/>
          <w:szCs w:val="24"/>
        </w:rPr>
      </w:pPr>
    </w:p>
    <w:p w:rsidR="002D39B7" w:rsidRPr="00796B60" w:rsidRDefault="002D39B7" w:rsidP="00B42018">
      <w:pPr>
        <w:spacing w:line="360" w:lineRule="auto"/>
        <w:contextualSpacing/>
        <w:jc w:val="both"/>
        <w:rPr>
          <w:rFonts w:asciiTheme="majorBidi" w:hAnsiTheme="majorBidi" w:cstheme="majorBidi"/>
          <w:color w:val="0D0D0D" w:themeColor="text1" w:themeTint="F2"/>
          <w:sz w:val="24"/>
          <w:szCs w:val="24"/>
        </w:rPr>
      </w:pPr>
    </w:p>
    <w:p w:rsidR="00FE7B7A" w:rsidRPr="00796B60" w:rsidRDefault="00FE7B7A" w:rsidP="00B42018">
      <w:pPr>
        <w:spacing w:line="360" w:lineRule="auto"/>
        <w:contextualSpacing/>
        <w:jc w:val="both"/>
        <w:rPr>
          <w:rFonts w:asciiTheme="majorBidi" w:hAnsiTheme="majorBidi" w:cstheme="majorBidi"/>
          <w:color w:val="0D0D0D" w:themeColor="text1" w:themeTint="F2"/>
          <w:sz w:val="24"/>
          <w:szCs w:val="24"/>
        </w:rPr>
      </w:pPr>
    </w:p>
    <w:p w:rsidR="00CD5C0A" w:rsidRPr="00796B60" w:rsidRDefault="00CD5C0A" w:rsidP="00B42018">
      <w:pPr>
        <w:spacing w:line="360" w:lineRule="auto"/>
        <w:contextualSpacing/>
        <w:jc w:val="both"/>
        <w:rPr>
          <w:rFonts w:asciiTheme="majorBidi" w:hAnsiTheme="majorBidi" w:cstheme="majorBidi"/>
          <w:color w:val="0D0D0D" w:themeColor="text1" w:themeTint="F2"/>
          <w:sz w:val="24"/>
          <w:szCs w:val="24"/>
        </w:rPr>
      </w:pPr>
    </w:p>
    <w:p w:rsidR="00885D6F" w:rsidRPr="00796B60" w:rsidRDefault="00885D6F" w:rsidP="00B42018">
      <w:pPr>
        <w:spacing w:line="360" w:lineRule="auto"/>
        <w:contextualSpacing/>
        <w:jc w:val="both"/>
        <w:rPr>
          <w:rFonts w:asciiTheme="majorBidi" w:hAnsiTheme="majorBidi" w:cstheme="majorBidi"/>
          <w:color w:val="000000" w:themeColor="text1"/>
          <w:sz w:val="24"/>
          <w:szCs w:val="24"/>
        </w:rPr>
      </w:pPr>
    </w:p>
    <w:p w:rsidR="00885D6F" w:rsidRPr="00796B60" w:rsidRDefault="00796B60" w:rsidP="00B42018">
      <w:pPr>
        <w:spacing w:line="360" w:lineRule="auto"/>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C063C2" w:rsidRDefault="00C063C2" w:rsidP="00B42018">
      <w:pPr>
        <w:spacing w:line="360" w:lineRule="auto"/>
        <w:contextualSpacing/>
        <w:jc w:val="center"/>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lastRenderedPageBreak/>
        <w:t>BAB II</w:t>
      </w:r>
    </w:p>
    <w:p w:rsidR="000A0F14" w:rsidRPr="000A0F14" w:rsidRDefault="000A0F14" w:rsidP="00110E7B">
      <w:pPr>
        <w:spacing w:line="360" w:lineRule="auto"/>
        <w:contextualSpacing/>
        <w:jc w:val="center"/>
        <w:rPr>
          <w:rFonts w:asciiTheme="majorBidi" w:hAnsiTheme="majorBidi" w:cstheme="majorBidi"/>
          <w:b/>
          <w:bCs/>
          <w:color w:val="000000" w:themeColor="text1"/>
          <w:sz w:val="24"/>
          <w:szCs w:val="24"/>
        </w:rPr>
      </w:pPr>
      <w:r w:rsidRPr="000A0F14">
        <w:rPr>
          <w:rFonts w:asciiTheme="majorBidi" w:hAnsiTheme="majorBidi" w:cstheme="majorBidi"/>
          <w:b/>
          <w:bCs/>
          <w:color w:val="000000" w:themeColor="text1"/>
          <w:sz w:val="24"/>
          <w:szCs w:val="24"/>
        </w:rPr>
        <w:t>PELAKSANAAN UJIAN</w:t>
      </w:r>
    </w:p>
    <w:p w:rsidR="00977A97" w:rsidRPr="00977A97" w:rsidRDefault="00796B60" w:rsidP="00977A97">
      <w:pPr>
        <w:pStyle w:val="ListParagraph"/>
        <w:numPr>
          <w:ilvl w:val="0"/>
          <w:numId w:val="6"/>
        </w:numPr>
        <w:spacing w:line="360" w:lineRule="auto"/>
        <w:ind w:left="426" w:hanging="426"/>
        <w:jc w:val="both"/>
        <w:rPr>
          <w:rFonts w:asciiTheme="majorBidi" w:hAnsiTheme="majorBidi" w:cstheme="majorBidi"/>
          <w:b/>
          <w:bCs/>
          <w:color w:val="000000" w:themeColor="text1"/>
          <w:sz w:val="24"/>
          <w:szCs w:val="24"/>
        </w:rPr>
      </w:pPr>
      <w:r w:rsidRPr="00796B60">
        <w:rPr>
          <w:rFonts w:asciiTheme="majorBidi" w:hAnsiTheme="majorBidi" w:cstheme="majorBidi"/>
          <w:b/>
          <w:bCs/>
          <w:color w:val="000000" w:themeColor="text1"/>
          <w:sz w:val="24"/>
          <w:szCs w:val="24"/>
        </w:rPr>
        <w:t>STANDAR OPERASIONAL PROSEDUR UJIAN PENDADARAN</w:t>
      </w:r>
    </w:p>
    <w:p w:rsidR="00C063C2" w:rsidRPr="00796B60" w:rsidRDefault="00C063C2"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melakukan pendaftaran ujian di bagian administrasi jurusan Farmasi </w:t>
      </w:r>
    </w:p>
    <w:p w:rsidR="00C063C2" w:rsidRPr="00796B60" w:rsidRDefault="00C063C2"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mendapatkan tanda peserta ujian pendadaran </w:t>
      </w:r>
    </w:p>
    <w:p w:rsidR="00C063C2" w:rsidRPr="00796B60" w:rsidRDefault="00C063C2" w:rsidP="00B42018">
      <w:pPr>
        <w:pStyle w:val="ListParagraph"/>
        <w:numPr>
          <w:ilvl w:val="0"/>
          <w:numId w:val="7"/>
        </w:numPr>
        <w:spacing w:line="360" w:lineRule="auto"/>
        <w:ind w:left="851" w:hanging="425"/>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wajib mematuhi tata tertib </w:t>
      </w:r>
      <w:r w:rsidR="00EF6F49" w:rsidRPr="00796B60">
        <w:rPr>
          <w:rFonts w:asciiTheme="majorBidi" w:hAnsiTheme="majorBidi" w:cstheme="majorBidi"/>
          <w:color w:val="000000" w:themeColor="text1"/>
          <w:sz w:val="24"/>
          <w:szCs w:val="24"/>
        </w:rPr>
        <w:t xml:space="preserve">ujian </w:t>
      </w:r>
      <w:r w:rsidRPr="00796B60">
        <w:rPr>
          <w:rFonts w:asciiTheme="majorBidi" w:hAnsiTheme="majorBidi" w:cstheme="majorBidi"/>
          <w:color w:val="000000" w:themeColor="text1"/>
          <w:sz w:val="24"/>
          <w:szCs w:val="24"/>
        </w:rPr>
        <w:t xml:space="preserve">yang telah </w:t>
      </w:r>
      <w:r w:rsidR="004643C0" w:rsidRPr="00796B60">
        <w:rPr>
          <w:rFonts w:asciiTheme="majorBidi" w:hAnsiTheme="majorBidi" w:cstheme="majorBidi"/>
          <w:color w:val="000000" w:themeColor="text1"/>
          <w:sz w:val="24"/>
          <w:szCs w:val="24"/>
        </w:rPr>
        <w:t>ditetapkan</w:t>
      </w:r>
    </w:p>
    <w:p w:rsidR="004643C0" w:rsidRPr="00796B60" w:rsidRDefault="004643C0"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Pengawas Ujian hadir di tempat ujian 30 menit sebelum ujian dimulai</w:t>
      </w:r>
    </w:p>
    <w:p w:rsidR="00C063C2" w:rsidRPr="00796B60" w:rsidRDefault="00C063C2" w:rsidP="00B42018">
      <w:pPr>
        <w:pStyle w:val="ListParagraph"/>
        <w:numPr>
          <w:ilvl w:val="0"/>
          <w:numId w:val="7"/>
        </w:numPr>
        <w:spacing w:line="360" w:lineRule="auto"/>
        <w:ind w:left="851" w:hanging="425"/>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Peserta ujian hadir di tempat ujian 15 menit sebelum ujian dimulai</w:t>
      </w:r>
    </w:p>
    <w:p w:rsidR="00C063C2" w:rsidRPr="00796B60" w:rsidRDefault="004643C0"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Peserta mengikuti pelaksanaan ujian mulai awal hingga berakhirnya ujian</w:t>
      </w:r>
    </w:p>
    <w:p w:rsidR="004643C0" w:rsidRPr="00977A97" w:rsidRDefault="004643C0" w:rsidP="00977A97">
      <w:pPr>
        <w:pStyle w:val="ListParagraph"/>
        <w:numPr>
          <w:ilvl w:val="0"/>
          <w:numId w:val="7"/>
        </w:numPr>
        <w:spacing w:line="360" w:lineRule="auto"/>
        <w:jc w:val="both"/>
        <w:rPr>
          <w:rFonts w:asciiTheme="majorBidi" w:hAnsiTheme="majorBidi" w:cstheme="majorBidi"/>
          <w:color w:val="000000" w:themeColor="text1"/>
          <w:sz w:val="24"/>
          <w:szCs w:val="24"/>
        </w:rPr>
      </w:pPr>
      <w:r w:rsidRPr="00977A97">
        <w:rPr>
          <w:rFonts w:asciiTheme="majorBidi" w:hAnsiTheme="majorBidi" w:cstheme="majorBidi"/>
          <w:color w:val="000000" w:themeColor="text1"/>
          <w:sz w:val="24"/>
          <w:szCs w:val="24"/>
        </w:rPr>
        <w:t xml:space="preserve">Panitia bertugas </w:t>
      </w:r>
      <w:r w:rsidR="00EF6F49" w:rsidRPr="00977A97">
        <w:rPr>
          <w:rFonts w:asciiTheme="majorBidi" w:hAnsiTheme="majorBidi" w:cstheme="majorBidi"/>
          <w:color w:val="000000" w:themeColor="text1"/>
          <w:sz w:val="24"/>
          <w:szCs w:val="24"/>
        </w:rPr>
        <w:t>men</w:t>
      </w:r>
      <w:r w:rsidR="00977A97">
        <w:rPr>
          <w:rFonts w:asciiTheme="majorBidi" w:hAnsiTheme="majorBidi" w:cstheme="majorBidi"/>
          <w:color w:val="000000" w:themeColor="text1"/>
          <w:sz w:val="24"/>
          <w:szCs w:val="24"/>
        </w:rPr>
        <w:t>gawasi,</w:t>
      </w:r>
      <w:r w:rsidR="00EF6F49" w:rsidRPr="00977A97">
        <w:rPr>
          <w:rFonts w:asciiTheme="majorBidi" w:hAnsiTheme="majorBidi" w:cstheme="majorBidi"/>
          <w:color w:val="000000" w:themeColor="text1"/>
          <w:sz w:val="24"/>
          <w:szCs w:val="24"/>
        </w:rPr>
        <w:t xml:space="preserve"> men</w:t>
      </w:r>
      <w:r w:rsidR="00977A97">
        <w:rPr>
          <w:rFonts w:asciiTheme="majorBidi" w:hAnsiTheme="majorBidi" w:cstheme="majorBidi"/>
          <w:color w:val="000000" w:themeColor="text1"/>
          <w:sz w:val="24"/>
          <w:szCs w:val="24"/>
        </w:rPr>
        <w:t>gkoreksi dan mengumumkan hasil ujian pendadaran.</w:t>
      </w:r>
    </w:p>
    <w:p w:rsidR="00977A97" w:rsidRPr="00977A97" w:rsidRDefault="00EF6F49" w:rsidP="00977A97">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Panitia mengumumkan kelulusan peserta ujian</w:t>
      </w:r>
      <w:r w:rsidR="00CE18C0" w:rsidRPr="00796B60">
        <w:rPr>
          <w:rFonts w:asciiTheme="majorBidi" w:hAnsiTheme="majorBidi" w:cstheme="majorBidi"/>
          <w:color w:val="000000" w:themeColor="text1"/>
          <w:sz w:val="24"/>
          <w:szCs w:val="24"/>
        </w:rPr>
        <w:t xml:space="preserve"> yang telah disya</w:t>
      </w:r>
      <w:r w:rsidR="00977A97">
        <w:rPr>
          <w:rFonts w:asciiTheme="majorBidi" w:hAnsiTheme="majorBidi" w:cstheme="majorBidi"/>
          <w:color w:val="000000" w:themeColor="text1"/>
          <w:sz w:val="24"/>
          <w:szCs w:val="24"/>
        </w:rPr>
        <w:t>h</w:t>
      </w:r>
      <w:r w:rsidR="00CE18C0" w:rsidRPr="00796B60">
        <w:rPr>
          <w:rFonts w:asciiTheme="majorBidi" w:hAnsiTheme="majorBidi" w:cstheme="majorBidi"/>
          <w:color w:val="000000" w:themeColor="text1"/>
          <w:sz w:val="24"/>
          <w:szCs w:val="24"/>
        </w:rPr>
        <w:t>kan oleh ketua jurusan</w:t>
      </w:r>
      <w:r w:rsidRPr="00796B60">
        <w:rPr>
          <w:rFonts w:asciiTheme="majorBidi" w:hAnsiTheme="majorBidi" w:cstheme="majorBidi"/>
          <w:color w:val="000000" w:themeColor="text1"/>
          <w:sz w:val="24"/>
          <w:szCs w:val="24"/>
        </w:rPr>
        <w:t xml:space="preserve"> </w:t>
      </w:r>
    </w:p>
    <w:p w:rsidR="00EF6F49" w:rsidRDefault="00CE18C0"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yang lulus ujian </w:t>
      </w:r>
      <w:proofErr w:type="gramStart"/>
      <w:r w:rsidRPr="00796B60">
        <w:rPr>
          <w:rFonts w:asciiTheme="majorBidi" w:hAnsiTheme="majorBidi" w:cstheme="majorBidi"/>
          <w:color w:val="000000" w:themeColor="text1"/>
          <w:sz w:val="24"/>
          <w:szCs w:val="24"/>
        </w:rPr>
        <w:t>akan</w:t>
      </w:r>
      <w:proofErr w:type="gramEnd"/>
      <w:r w:rsidRPr="00796B60">
        <w:rPr>
          <w:rFonts w:asciiTheme="majorBidi" w:hAnsiTheme="majorBidi" w:cstheme="majorBidi"/>
          <w:color w:val="000000" w:themeColor="text1"/>
          <w:sz w:val="24"/>
          <w:szCs w:val="24"/>
        </w:rPr>
        <w:t xml:space="preserve"> mendapatkan sertifikat kelulusan ujian pendadaran</w:t>
      </w:r>
      <w:r w:rsidR="00EF6F49" w:rsidRPr="00796B60">
        <w:rPr>
          <w:rFonts w:asciiTheme="majorBidi" w:hAnsiTheme="majorBidi" w:cstheme="majorBidi"/>
          <w:color w:val="000000" w:themeColor="text1"/>
          <w:sz w:val="24"/>
          <w:szCs w:val="24"/>
        </w:rPr>
        <w:t>.</w:t>
      </w:r>
    </w:p>
    <w:p w:rsidR="00977A97" w:rsidRPr="00796B60" w:rsidRDefault="00977A97" w:rsidP="00B42018">
      <w:pPr>
        <w:pStyle w:val="ListParagraph"/>
        <w:numPr>
          <w:ilvl w:val="0"/>
          <w:numId w:val="7"/>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Kelulusan ujian pendadaran I menjadi prasyarat ujian pendadaran berikutnya.</w:t>
      </w:r>
    </w:p>
    <w:p w:rsidR="00A60686" w:rsidRDefault="00A60686" w:rsidP="00B42018">
      <w:pPr>
        <w:pStyle w:val="ListParagraph"/>
        <w:numPr>
          <w:ilvl w:val="0"/>
          <w:numId w:val="7"/>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Sertifikat kelulusan ujian pendadaran I-III adalah syarat untuk dapat melaksanakan ujian skripsi.</w:t>
      </w:r>
    </w:p>
    <w:p w:rsidR="00EF6F49" w:rsidRPr="00796B60" w:rsidRDefault="00EF6F49"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yang tidak </w:t>
      </w:r>
      <w:proofErr w:type="gramStart"/>
      <w:r w:rsidRPr="00796B60">
        <w:rPr>
          <w:rFonts w:asciiTheme="majorBidi" w:hAnsiTheme="majorBidi" w:cstheme="majorBidi"/>
          <w:color w:val="000000" w:themeColor="text1"/>
          <w:sz w:val="24"/>
          <w:szCs w:val="24"/>
        </w:rPr>
        <w:t>lulus</w:t>
      </w:r>
      <w:proofErr w:type="gramEnd"/>
      <w:r w:rsidRPr="00796B60">
        <w:rPr>
          <w:rFonts w:asciiTheme="majorBidi" w:hAnsiTheme="majorBidi" w:cstheme="majorBidi"/>
          <w:color w:val="000000" w:themeColor="text1"/>
          <w:sz w:val="24"/>
          <w:szCs w:val="24"/>
        </w:rPr>
        <w:t xml:space="preserve"> ujian </w:t>
      </w:r>
      <w:r w:rsidR="00A60686">
        <w:rPr>
          <w:rFonts w:asciiTheme="majorBidi" w:hAnsiTheme="majorBidi" w:cstheme="majorBidi"/>
          <w:color w:val="000000" w:themeColor="text1"/>
          <w:sz w:val="24"/>
          <w:szCs w:val="24"/>
        </w:rPr>
        <w:t>wajib mengikuti ujian ulang.</w:t>
      </w:r>
    </w:p>
    <w:p w:rsidR="00EF6F49" w:rsidRPr="00796B60" w:rsidRDefault="00EF6F49"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Panitia memberi kesempatan ujian </w:t>
      </w:r>
      <w:proofErr w:type="gramStart"/>
      <w:r w:rsidRPr="00796B60">
        <w:rPr>
          <w:rFonts w:asciiTheme="majorBidi" w:hAnsiTheme="majorBidi" w:cstheme="majorBidi"/>
          <w:color w:val="000000" w:themeColor="text1"/>
          <w:sz w:val="24"/>
          <w:szCs w:val="24"/>
        </w:rPr>
        <w:t>ulang  (</w:t>
      </w:r>
      <w:proofErr w:type="gramEnd"/>
      <w:r w:rsidRPr="00796B60">
        <w:rPr>
          <w:rFonts w:asciiTheme="majorBidi" w:hAnsiTheme="majorBidi" w:cstheme="majorBidi"/>
          <w:color w:val="000000" w:themeColor="text1"/>
          <w:sz w:val="24"/>
          <w:szCs w:val="24"/>
        </w:rPr>
        <w:t xml:space="preserve">remidi) kepada </w:t>
      </w:r>
      <w:r w:rsidR="00A60686">
        <w:rPr>
          <w:rFonts w:asciiTheme="majorBidi" w:hAnsiTheme="majorBidi" w:cstheme="majorBidi"/>
          <w:color w:val="000000" w:themeColor="text1"/>
          <w:sz w:val="24"/>
          <w:szCs w:val="24"/>
        </w:rPr>
        <w:t>peserta yang tidak lulus ujian pada waktu yang akan ditentukan kemudian.</w:t>
      </w:r>
    </w:p>
    <w:p w:rsidR="00EF6F49" w:rsidRPr="00796B60" w:rsidRDefault="00EF6F49"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Peserta yang </w:t>
      </w:r>
      <w:proofErr w:type="gramStart"/>
      <w:r w:rsidRPr="00796B60">
        <w:rPr>
          <w:rFonts w:asciiTheme="majorBidi" w:hAnsiTheme="majorBidi" w:cstheme="majorBidi"/>
          <w:color w:val="000000" w:themeColor="text1"/>
          <w:sz w:val="24"/>
          <w:szCs w:val="24"/>
        </w:rPr>
        <w:t>akan</w:t>
      </w:r>
      <w:proofErr w:type="gramEnd"/>
      <w:r w:rsidRPr="00796B60">
        <w:rPr>
          <w:rFonts w:asciiTheme="majorBidi" w:hAnsiTheme="majorBidi" w:cstheme="majorBidi"/>
          <w:color w:val="000000" w:themeColor="text1"/>
          <w:sz w:val="24"/>
          <w:szCs w:val="24"/>
        </w:rPr>
        <w:t xml:space="preserve"> ikut ujian ulang wajib mendaftarkan diri terlebih dahulu untuk ikut ujian ulang ke bagian administrasi jurusan</w:t>
      </w:r>
      <w:r w:rsidR="00CE18C0" w:rsidRPr="00796B60">
        <w:rPr>
          <w:rFonts w:asciiTheme="majorBidi" w:hAnsiTheme="majorBidi" w:cstheme="majorBidi"/>
          <w:color w:val="000000" w:themeColor="text1"/>
          <w:sz w:val="24"/>
          <w:szCs w:val="24"/>
        </w:rPr>
        <w:t>.</w:t>
      </w:r>
    </w:p>
    <w:p w:rsidR="00CE18C0" w:rsidRDefault="00CE18C0" w:rsidP="00B42018">
      <w:pPr>
        <w:pStyle w:val="ListParagraph"/>
        <w:numPr>
          <w:ilvl w:val="0"/>
          <w:numId w:val="7"/>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Panitia Ujian Pendadaran hanya mengadakan ujian remedial satu kali. Oleh karena itu peserta harus benar-benar mempersiapkan diri dalam mengikuti ujian pendadaran.</w:t>
      </w:r>
    </w:p>
    <w:p w:rsidR="002C29B4" w:rsidRPr="000A0E55" w:rsidRDefault="002C29B4" w:rsidP="008146CD">
      <w:pPr>
        <w:pStyle w:val="ListParagraph"/>
        <w:numPr>
          <w:ilvl w:val="0"/>
          <w:numId w:val="7"/>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Peserta Ujian yang lulus dan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mengikuti ujian pendadaran lanjutan wajib menunjukkan sertifikat kelulusan ujian pendadaran sebelumnya</w:t>
      </w:r>
      <w:r w:rsidR="000A0E55">
        <w:rPr>
          <w:rFonts w:asciiTheme="majorBidi" w:hAnsiTheme="majorBidi" w:cstheme="majorBidi"/>
          <w:color w:val="000000" w:themeColor="text1"/>
          <w:sz w:val="24"/>
          <w:szCs w:val="24"/>
        </w:rPr>
        <w:t>.</w:t>
      </w:r>
      <w:r w:rsidR="008146CD" w:rsidRPr="000A0E55">
        <w:rPr>
          <w:rFonts w:asciiTheme="majorBidi" w:hAnsiTheme="majorBidi" w:cstheme="majorBidi"/>
          <w:color w:val="000000" w:themeColor="text1"/>
          <w:sz w:val="24"/>
          <w:szCs w:val="24"/>
        </w:rPr>
        <w:br w:type="page"/>
      </w:r>
    </w:p>
    <w:p w:rsidR="00A519E8" w:rsidRPr="00796B60" w:rsidRDefault="00A519E8" w:rsidP="00A519E8">
      <w:pPr>
        <w:pStyle w:val="ListParagraph"/>
        <w:numPr>
          <w:ilvl w:val="0"/>
          <w:numId w:val="6"/>
        </w:numPr>
        <w:spacing w:line="360" w:lineRule="auto"/>
        <w:ind w:left="426" w:hanging="426"/>
        <w:jc w:val="both"/>
        <w:rPr>
          <w:rFonts w:asciiTheme="majorBidi" w:hAnsiTheme="majorBidi" w:cstheme="majorBidi"/>
          <w:b/>
          <w:bCs/>
          <w:color w:val="000000" w:themeColor="text1"/>
          <w:sz w:val="24"/>
          <w:szCs w:val="24"/>
        </w:rPr>
      </w:pPr>
      <w:r w:rsidRPr="00796B60">
        <w:rPr>
          <w:rFonts w:asciiTheme="majorBidi" w:hAnsiTheme="majorBidi" w:cstheme="majorBidi"/>
          <w:b/>
          <w:bCs/>
          <w:color w:val="000000" w:themeColor="text1"/>
          <w:sz w:val="24"/>
          <w:szCs w:val="24"/>
        </w:rPr>
        <w:lastRenderedPageBreak/>
        <w:t>PESERTA</w:t>
      </w:r>
    </w:p>
    <w:p w:rsidR="00A519E8" w:rsidRPr="000A0F14" w:rsidRDefault="00A519E8" w:rsidP="00A519E8">
      <w:pPr>
        <w:spacing w:line="360" w:lineRule="auto"/>
        <w:ind w:firstLine="360"/>
        <w:contextualSpacing/>
        <w:jc w:val="both"/>
        <w:rPr>
          <w:rFonts w:asciiTheme="majorBidi" w:hAnsiTheme="majorBidi" w:cstheme="majorBidi"/>
          <w:color w:val="000000" w:themeColor="text1"/>
          <w:sz w:val="24"/>
          <w:szCs w:val="24"/>
        </w:rPr>
      </w:pPr>
      <w:r w:rsidRPr="000A0F14">
        <w:rPr>
          <w:rFonts w:asciiTheme="majorBidi" w:hAnsiTheme="majorBidi" w:cstheme="majorBidi"/>
          <w:color w:val="000000" w:themeColor="text1"/>
          <w:sz w:val="24"/>
          <w:szCs w:val="24"/>
        </w:rPr>
        <w:t xml:space="preserve">Peserta ujian adalah mahasiswa aktif jurusan Farmasi UIN Maulana Malik Ibrahim Malang yang terdiri </w:t>
      </w:r>
      <w:proofErr w:type="gramStart"/>
      <w:r w:rsidRPr="000A0F14">
        <w:rPr>
          <w:rFonts w:asciiTheme="majorBidi" w:hAnsiTheme="majorBidi" w:cstheme="majorBidi"/>
          <w:color w:val="000000" w:themeColor="text1"/>
          <w:sz w:val="24"/>
          <w:szCs w:val="24"/>
        </w:rPr>
        <w:t>dari :</w:t>
      </w:r>
      <w:proofErr w:type="gramEnd"/>
    </w:p>
    <w:p w:rsidR="00A519E8" w:rsidRPr="00796B60" w:rsidRDefault="00A519E8" w:rsidP="00A519E8">
      <w:pPr>
        <w:pStyle w:val="ListParagraph"/>
        <w:numPr>
          <w:ilvl w:val="0"/>
          <w:numId w:val="11"/>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Peserta Ujian Pendadaran I</w:t>
      </w:r>
    </w:p>
    <w:p w:rsidR="00A519E8" w:rsidRDefault="00A519E8" w:rsidP="00A519E8">
      <w:pPr>
        <w:pStyle w:val="ListParagraph"/>
        <w:spacing w:line="360" w:lineRule="auto"/>
        <w:jc w:val="both"/>
        <w:rPr>
          <w:rFonts w:asciiTheme="majorBidi" w:hAnsiTheme="majorBidi" w:cstheme="majorBidi"/>
          <w:color w:val="0D0D0D" w:themeColor="text1" w:themeTint="F2"/>
          <w:sz w:val="24"/>
          <w:szCs w:val="24"/>
        </w:rPr>
      </w:pPr>
      <w:r>
        <w:rPr>
          <w:rFonts w:asciiTheme="majorBidi" w:hAnsiTheme="majorBidi" w:cstheme="majorBidi"/>
          <w:color w:val="000000" w:themeColor="text1"/>
          <w:sz w:val="24"/>
          <w:szCs w:val="24"/>
        </w:rPr>
        <w:t xml:space="preserve">Adalah </w:t>
      </w:r>
      <w:r w:rsidRPr="00796B60">
        <w:rPr>
          <w:rFonts w:asciiTheme="majorBidi" w:hAnsiTheme="majorBidi" w:cstheme="majorBidi"/>
          <w:color w:val="0D0D0D" w:themeColor="text1" w:themeTint="F2"/>
          <w:sz w:val="24"/>
          <w:szCs w:val="24"/>
        </w:rPr>
        <w:t>mahasiswa yang telah menempuh</w:t>
      </w:r>
      <w:r>
        <w:rPr>
          <w:rFonts w:asciiTheme="majorBidi" w:hAnsiTheme="majorBidi" w:cstheme="majorBidi"/>
          <w:color w:val="0D0D0D" w:themeColor="text1" w:themeTint="F2"/>
          <w:sz w:val="24"/>
          <w:szCs w:val="24"/>
        </w:rPr>
        <w:t xml:space="preserve"> proses belajar mengajar di jurusan Farmasi semester I dan II</w:t>
      </w:r>
    </w:p>
    <w:p w:rsidR="00A519E8" w:rsidRDefault="00A519E8" w:rsidP="00A519E8">
      <w:pPr>
        <w:pStyle w:val="ListParagraph"/>
        <w:numPr>
          <w:ilvl w:val="0"/>
          <w:numId w:val="11"/>
        </w:numPr>
        <w:spacing w:line="360" w:lineRule="auto"/>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Peserta Ujian Pendadaran II</w:t>
      </w:r>
    </w:p>
    <w:p w:rsidR="00A519E8" w:rsidRPr="002C29B4" w:rsidRDefault="00A519E8" w:rsidP="00A519E8">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Adalah </w:t>
      </w:r>
      <w:r w:rsidRPr="00796B60">
        <w:rPr>
          <w:rFonts w:asciiTheme="majorBidi" w:hAnsiTheme="majorBidi" w:cstheme="majorBidi"/>
          <w:color w:val="0D0D0D" w:themeColor="text1" w:themeTint="F2"/>
          <w:sz w:val="24"/>
          <w:szCs w:val="24"/>
        </w:rPr>
        <w:t>mahasiswa yang telah menempuh</w:t>
      </w:r>
      <w:r>
        <w:rPr>
          <w:rFonts w:asciiTheme="majorBidi" w:hAnsiTheme="majorBidi" w:cstheme="majorBidi"/>
          <w:color w:val="0D0D0D" w:themeColor="text1" w:themeTint="F2"/>
          <w:sz w:val="24"/>
          <w:szCs w:val="24"/>
        </w:rPr>
        <w:t xml:space="preserve"> proses belajar mengajar di jurusan Farmasi semester I-IV</w:t>
      </w:r>
      <w:r w:rsidR="00DD2B3D">
        <w:rPr>
          <w:rFonts w:asciiTheme="majorBidi" w:hAnsiTheme="majorBidi" w:cstheme="majorBidi"/>
          <w:color w:val="0D0D0D" w:themeColor="text1" w:themeTint="F2"/>
          <w:sz w:val="24"/>
          <w:szCs w:val="24"/>
        </w:rPr>
        <w:t xml:space="preserve"> dan telah memiliki sertifikat UP I</w:t>
      </w:r>
    </w:p>
    <w:p w:rsidR="00A519E8" w:rsidRDefault="00DD2B3D" w:rsidP="00A519E8">
      <w:pPr>
        <w:pStyle w:val="ListParagraph"/>
        <w:numPr>
          <w:ilvl w:val="0"/>
          <w:numId w:val="11"/>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Peserta Ujian P</w:t>
      </w:r>
      <w:r w:rsidR="00A519E8" w:rsidRPr="00796B60">
        <w:rPr>
          <w:rFonts w:asciiTheme="majorBidi" w:hAnsiTheme="majorBidi" w:cstheme="majorBidi"/>
          <w:color w:val="000000" w:themeColor="text1"/>
          <w:sz w:val="24"/>
          <w:szCs w:val="24"/>
        </w:rPr>
        <w:t>endadaran III</w:t>
      </w:r>
    </w:p>
    <w:p w:rsidR="00A519E8" w:rsidRPr="002C29B4" w:rsidRDefault="00A519E8" w:rsidP="00A519E8">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Adalah </w:t>
      </w:r>
      <w:r w:rsidRPr="00796B60">
        <w:rPr>
          <w:rFonts w:asciiTheme="majorBidi" w:hAnsiTheme="majorBidi" w:cstheme="majorBidi"/>
          <w:color w:val="0D0D0D" w:themeColor="text1" w:themeTint="F2"/>
          <w:sz w:val="24"/>
          <w:szCs w:val="24"/>
        </w:rPr>
        <w:t>mahasiswa yang telah menempuh</w:t>
      </w:r>
      <w:r>
        <w:rPr>
          <w:rFonts w:asciiTheme="majorBidi" w:hAnsiTheme="majorBidi" w:cstheme="majorBidi"/>
          <w:color w:val="0D0D0D" w:themeColor="text1" w:themeTint="F2"/>
          <w:sz w:val="24"/>
          <w:szCs w:val="24"/>
        </w:rPr>
        <w:t xml:space="preserve"> proses belajar mengajar di jurusan Farmasi semester I-VI</w:t>
      </w:r>
      <w:r w:rsidR="00DD2B3D">
        <w:rPr>
          <w:rFonts w:asciiTheme="majorBidi" w:hAnsiTheme="majorBidi" w:cstheme="majorBidi"/>
          <w:color w:val="0D0D0D" w:themeColor="text1" w:themeTint="F2"/>
          <w:sz w:val="24"/>
          <w:szCs w:val="24"/>
        </w:rPr>
        <w:t xml:space="preserve"> dan telah memiliki sertifikat UP I dan UP II</w:t>
      </w:r>
    </w:p>
    <w:p w:rsidR="00A519E8" w:rsidRPr="00796B60" w:rsidRDefault="00A519E8" w:rsidP="00A519E8">
      <w:pPr>
        <w:pStyle w:val="ListParagraph"/>
        <w:spacing w:line="360" w:lineRule="auto"/>
        <w:jc w:val="both"/>
        <w:rPr>
          <w:rFonts w:asciiTheme="majorBidi" w:hAnsiTheme="majorBidi" w:cstheme="majorBidi"/>
          <w:color w:val="000000" w:themeColor="text1"/>
          <w:sz w:val="24"/>
          <w:szCs w:val="24"/>
        </w:rPr>
      </w:pPr>
    </w:p>
    <w:p w:rsidR="00A519E8" w:rsidRPr="002C29B4" w:rsidRDefault="00A519E8" w:rsidP="00A519E8">
      <w:pPr>
        <w:pStyle w:val="ListParagraph"/>
        <w:numPr>
          <w:ilvl w:val="0"/>
          <w:numId w:val="6"/>
        </w:numPr>
        <w:spacing w:line="36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WAKTU DAN </w:t>
      </w:r>
      <w:r w:rsidRPr="002C29B4">
        <w:rPr>
          <w:rFonts w:asciiTheme="majorBidi" w:hAnsiTheme="majorBidi" w:cstheme="majorBidi"/>
          <w:b/>
          <w:bCs/>
          <w:color w:val="000000" w:themeColor="text1"/>
          <w:sz w:val="24"/>
          <w:szCs w:val="24"/>
        </w:rPr>
        <w:t>JADWAL PELAKSANAAN UJIAN</w:t>
      </w:r>
    </w:p>
    <w:p w:rsidR="00A519E8" w:rsidRDefault="00A519E8" w:rsidP="00A519E8">
      <w:pPr>
        <w:pStyle w:val="ListParagraph"/>
        <w:spacing w:line="36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Pelaksanaan ujian pendadaran </w:t>
      </w:r>
      <w:proofErr w:type="gramStart"/>
      <w:r>
        <w:rPr>
          <w:rFonts w:asciiTheme="majorBidi" w:hAnsiTheme="majorBidi" w:cstheme="majorBidi"/>
          <w:color w:val="000000" w:themeColor="text1"/>
          <w:sz w:val="24"/>
          <w:szCs w:val="24"/>
        </w:rPr>
        <w:t>dilaksanakan  satu</w:t>
      </w:r>
      <w:proofErr w:type="gramEnd"/>
      <w:r>
        <w:rPr>
          <w:rFonts w:asciiTheme="majorBidi" w:hAnsiTheme="majorBidi" w:cstheme="majorBidi"/>
          <w:color w:val="000000" w:themeColor="text1"/>
          <w:sz w:val="24"/>
          <w:szCs w:val="24"/>
        </w:rPr>
        <w:t xml:space="preserve"> minggu setelah Ujian Akhir Semester Genap.</w:t>
      </w:r>
    </w:p>
    <w:p w:rsidR="00A519E8" w:rsidRPr="00796B60" w:rsidRDefault="00A519E8" w:rsidP="00A519E8">
      <w:pPr>
        <w:pStyle w:val="ListParagraph"/>
        <w:spacing w:line="360" w:lineRule="auto"/>
        <w:ind w:left="1080"/>
        <w:jc w:val="both"/>
        <w:rPr>
          <w:rFonts w:asciiTheme="majorBidi" w:hAnsiTheme="majorBidi" w:cstheme="majorBidi"/>
          <w:color w:val="000000" w:themeColor="text1"/>
          <w:sz w:val="24"/>
          <w:szCs w:val="24"/>
        </w:rPr>
      </w:pPr>
    </w:p>
    <w:p w:rsidR="00A519E8" w:rsidRPr="002C29B4" w:rsidRDefault="00A519E8" w:rsidP="00A519E8">
      <w:pPr>
        <w:pStyle w:val="ListParagraph"/>
        <w:numPr>
          <w:ilvl w:val="0"/>
          <w:numId w:val="6"/>
        </w:numPr>
        <w:spacing w:line="360" w:lineRule="auto"/>
        <w:ind w:left="426" w:hanging="426"/>
        <w:jc w:val="both"/>
        <w:rPr>
          <w:rFonts w:asciiTheme="majorBidi" w:hAnsiTheme="majorBidi" w:cstheme="majorBidi"/>
          <w:b/>
          <w:bCs/>
          <w:color w:val="000000" w:themeColor="text1"/>
          <w:sz w:val="24"/>
          <w:szCs w:val="24"/>
        </w:rPr>
      </w:pPr>
      <w:r w:rsidRPr="002C29B4">
        <w:rPr>
          <w:rFonts w:asciiTheme="majorBidi" w:hAnsiTheme="majorBidi" w:cstheme="majorBidi"/>
          <w:b/>
          <w:bCs/>
          <w:color w:val="000000" w:themeColor="text1"/>
          <w:sz w:val="24"/>
          <w:szCs w:val="24"/>
        </w:rPr>
        <w:t>PEMBIAYAAN</w:t>
      </w:r>
    </w:p>
    <w:p w:rsidR="00A519E8" w:rsidRDefault="00A519E8" w:rsidP="00A519E8">
      <w:pPr>
        <w:spacing w:line="360" w:lineRule="auto"/>
        <w:ind w:left="426"/>
        <w:contextualSpacing/>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Pembiayaan Pelaksanaan ujian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ditetapkan berdasarkan Surat Keputusan Ketua Jurusan Farmasi.</w:t>
      </w:r>
    </w:p>
    <w:p w:rsidR="00110E7B" w:rsidRPr="00796B60" w:rsidRDefault="00110E7B" w:rsidP="00110E7B">
      <w:pPr>
        <w:pStyle w:val="ListParagraph"/>
        <w:numPr>
          <w:ilvl w:val="0"/>
          <w:numId w:val="6"/>
        </w:numPr>
        <w:spacing w:line="360" w:lineRule="auto"/>
        <w:ind w:left="426" w:hanging="426"/>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KEPANITIAAN</w:t>
      </w:r>
    </w:p>
    <w:p w:rsidR="00110E7B" w:rsidRDefault="00110E7B" w:rsidP="00110E7B">
      <w:pPr>
        <w:pStyle w:val="ListParagraph"/>
        <w:spacing w:line="360" w:lineRule="auto"/>
        <w:ind w:left="426"/>
        <w:jc w:val="both"/>
        <w:rPr>
          <w:rFonts w:asciiTheme="majorBidi" w:hAnsiTheme="majorBidi" w:cstheme="majorBidi"/>
          <w:color w:val="000000" w:themeColor="text1"/>
          <w:sz w:val="24"/>
          <w:szCs w:val="24"/>
        </w:rPr>
      </w:pPr>
      <w:r w:rsidRPr="00796B60">
        <w:rPr>
          <w:rFonts w:asciiTheme="majorBidi" w:hAnsiTheme="majorBidi" w:cstheme="majorBidi"/>
          <w:color w:val="000000" w:themeColor="text1"/>
          <w:sz w:val="24"/>
          <w:szCs w:val="24"/>
        </w:rPr>
        <w:t xml:space="preserve">Sesuai dengan SK </w:t>
      </w:r>
      <w:proofErr w:type="gramStart"/>
      <w:r w:rsidRPr="00796B60">
        <w:rPr>
          <w:rFonts w:asciiTheme="majorBidi" w:hAnsiTheme="majorBidi" w:cstheme="majorBidi"/>
          <w:color w:val="000000" w:themeColor="text1"/>
          <w:sz w:val="24"/>
          <w:szCs w:val="24"/>
        </w:rPr>
        <w:t>Dekan ,Tim</w:t>
      </w:r>
      <w:proofErr w:type="gramEnd"/>
      <w:r w:rsidRPr="00796B60">
        <w:rPr>
          <w:rFonts w:asciiTheme="majorBidi" w:hAnsiTheme="majorBidi" w:cstheme="majorBidi"/>
          <w:color w:val="000000" w:themeColor="text1"/>
          <w:sz w:val="24"/>
          <w:szCs w:val="24"/>
        </w:rPr>
        <w:t xml:space="preserve"> Inti Ujian kompetensi/pendadaran jurusan Farmasi UIN Maulana Malik Ibrahim Malang terdiri dari:</w:t>
      </w:r>
    </w:p>
    <w:p w:rsidR="00110E7B" w:rsidRDefault="00110E7B" w:rsidP="00110E7B">
      <w:pPr>
        <w:pStyle w:val="ListParagraph"/>
        <w:spacing w:line="360" w:lineRule="auto"/>
        <w:ind w:left="426"/>
        <w:jc w:val="both"/>
        <w:rPr>
          <w:rFonts w:asciiTheme="majorBidi" w:hAnsiTheme="majorBidi" w:cstheme="majorBidi"/>
          <w:color w:val="000000" w:themeColor="text1"/>
          <w:sz w:val="24"/>
          <w:szCs w:val="24"/>
        </w:rPr>
      </w:pPr>
    </w:p>
    <w:p w:rsidR="00110E7B" w:rsidRPr="00796B60" w:rsidRDefault="00110E7B" w:rsidP="00110E7B">
      <w:pPr>
        <w:pStyle w:val="ListParagraph"/>
        <w:spacing w:line="360" w:lineRule="auto"/>
        <w:ind w:left="426"/>
        <w:jc w:val="both"/>
        <w:rPr>
          <w:rFonts w:asciiTheme="majorBidi" w:hAnsiTheme="majorBidi" w:cstheme="majorBidi"/>
          <w:color w:val="000000" w:themeColor="text1"/>
          <w:sz w:val="24"/>
          <w:szCs w:val="24"/>
        </w:rPr>
      </w:pPr>
    </w:p>
    <w:p w:rsidR="00110E7B" w:rsidRDefault="00110E7B" w:rsidP="00110E7B">
      <w:pPr>
        <w:spacing w:line="360" w:lineRule="auto"/>
        <w:ind w:left="426"/>
        <w:contextualSpacing/>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_x0000_s1049" style="position:absolute;left:0;text-align:left;margin-left:164.7pt;margin-top:-.2pt;width:74.55pt;height:21.3pt;z-index:251669504">
            <v:textbox>
              <w:txbxContent>
                <w:p w:rsidR="00110E7B" w:rsidRPr="003E2B25" w:rsidRDefault="00110E7B" w:rsidP="00110E7B">
                  <w:pPr>
                    <w:jc w:val="center"/>
                    <w:rPr>
                      <w:b/>
                    </w:rPr>
                  </w:pPr>
                  <w:r w:rsidRPr="003E2B25">
                    <w:rPr>
                      <w:b/>
                    </w:rPr>
                    <w:t>KETUA</w:t>
                  </w:r>
                </w:p>
              </w:txbxContent>
            </v:textbox>
          </v:rect>
        </w:pict>
      </w:r>
      <w:r>
        <w:rPr>
          <w:rFonts w:asciiTheme="majorBidi" w:hAnsiTheme="majorBidi" w:cstheme="majorBidi"/>
          <w:noProof/>
          <w:color w:val="000000" w:themeColor="text1"/>
          <w:sz w:val="24"/>
          <w:szCs w:val="24"/>
        </w:rPr>
        <w:pict>
          <v:rect id="_x0000_s1046" style="position:absolute;left:0;text-align:left;margin-left:152.45pt;margin-top:-36.2pt;width:108.35pt;height:21.3pt;z-index:251666432">
            <v:textbox>
              <w:txbxContent>
                <w:p w:rsidR="00110E7B" w:rsidRPr="003E2B25" w:rsidRDefault="00110E7B" w:rsidP="00110E7B">
                  <w:pPr>
                    <w:jc w:val="center"/>
                    <w:rPr>
                      <w:b/>
                      <w:sz w:val="16"/>
                      <w:szCs w:val="16"/>
                    </w:rPr>
                  </w:pPr>
                  <w:r w:rsidRPr="003E2B25">
                    <w:rPr>
                      <w:b/>
                      <w:sz w:val="16"/>
                      <w:szCs w:val="16"/>
                    </w:rPr>
                    <w:t>PENANGGUNG JAWAB</w:t>
                  </w:r>
                </w:p>
              </w:txbxContent>
            </v:textbox>
          </v:rect>
        </w:pict>
      </w:r>
      <w:r>
        <w:rPr>
          <w:rFonts w:asciiTheme="majorBidi" w:hAnsiTheme="majorBidi" w:cstheme="majorBidi"/>
          <w:noProof/>
          <w:color w:val="000000" w:themeColor="text1"/>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202.5pt;margin-top:-14.9pt;width:0;height:14.7pt;z-index:251667456" o:connectortype="straight">
            <v:stroke endarrow="block"/>
          </v:shape>
        </w:pict>
      </w:r>
    </w:p>
    <w:p w:rsidR="00110E7B" w:rsidRDefault="00110E7B" w:rsidP="00110E7B">
      <w:pPr>
        <w:spacing w:line="360" w:lineRule="auto"/>
        <w:ind w:left="426"/>
        <w:contextualSpacing/>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shape id="_x0000_s1054" type="#_x0000_t32" style="position:absolute;left:0;text-align:left;margin-left:71.75pt;margin-top:10.35pt;width:277.35pt;height:0;z-index:251674624" o:connectortype="straight"/>
        </w:pict>
      </w:r>
      <w:r>
        <w:rPr>
          <w:rFonts w:asciiTheme="majorBidi" w:hAnsiTheme="majorBidi" w:cstheme="majorBidi"/>
          <w:noProof/>
          <w:color w:val="000000" w:themeColor="text1"/>
          <w:sz w:val="24"/>
          <w:szCs w:val="24"/>
        </w:rPr>
        <w:pict>
          <v:shape id="_x0000_s1058" type="#_x0000_t32" style="position:absolute;left:0;text-align:left;margin-left:349.1pt;margin-top:10.35pt;width:0;height:21.8pt;z-index:251678720" o:connectortype="straight">
            <v:stroke endarrow="block"/>
          </v:shape>
        </w:pict>
      </w:r>
      <w:r>
        <w:rPr>
          <w:rFonts w:asciiTheme="majorBidi" w:hAnsiTheme="majorBidi" w:cstheme="majorBidi"/>
          <w:noProof/>
          <w:color w:val="000000" w:themeColor="text1"/>
          <w:sz w:val="24"/>
          <w:szCs w:val="24"/>
        </w:rPr>
        <w:pict>
          <v:shape id="_x0000_s1057" type="#_x0000_t32" style="position:absolute;left:0;text-align:left;margin-left:275.3pt;margin-top:10.35pt;width:.7pt;height:21.8pt;z-index:251677696" o:connectortype="straight">
            <v:stroke endarrow="block"/>
          </v:shape>
        </w:pict>
      </w:r>
      <w:r>
        <w:rPr>
          <w:rFonts w:asciiTheme="majorBidi" w:hAnsiTheme="majorBidi" w:cstheme="majorBidi"/>
          <w:noProof/>
          <w:color w:val="000000" w:themeColor="text1"/>
          <w:sz w:val="24"/>
          <w:szCs w:val="24"/>
        </w:rPr>
        <w:pict>
          <v:shape id="_x0000_s1056" type="#_x0000_t32" style="position:absolute;left:0;text-align:left;margin-left:188.55pt;margin-top:10.35pt;width:0;height:21.8pt;z-index:251676672" o:connectortype="straight">
            <v:stroke endarrow="block"/>
          </v:shape>
        </w:pict>
      </w:r>
      <w:r>
        <w:rPr>
          <w:rFonts w:asciiTheme="majorBidi" w:hAnsiTheme="majorBidi" w:cstheme="majorBidi"/>
          <w:noProof/>
          <w:color w:val="000000" w:themeColor="text1"/>
          <w:sz w:val="24"/>
          <w:szCs w:val="24"/>
        </w:rPr>
        <w:pict>
          <v:shape id="_x0000_s1055" type="#_x0000_t32" style="position:absolute;left:0;text-align:left;margin-left:71.75pt;margin-top:10.35pt;width:0;height:19.1pt;z-index:251675648" o:connectortype="straight">
            <v:stroke endarrow="block"/>
          </v:shape>
        </w:pict>
      </w:r>
      <w:r>
        <w:rPr>
          <w:rFonts w:asciiTheme="majorBidi" w:hAnsiTheme="majorBidi" w:cstheme="majorBidi"/>
          <w:noProof/>
          <w:color w:val="000000" w:themeColor="text1"/>
          <w:sz w:val="24"/>
          <w:szCs w:val="24"/>
        </w:rPr>
        <w:pict>
          <v:shape id="_x0000_s1053" type="#_x0000_t32" style="position:absolute;left:0;text-align:left;margin-left:202.5pt;margin-top:.4pt;width:0;height:9.95pt;z-index:251673600" o:connectortype="straight"/>
        </w:pict>
      </w:r>
    </w:p>
    <w:p w:rsidR="00110E7B" w:rsidRDefault="00110E7B" w:rsidP="00110E7B">
      <w:pPr>
        <w:spacing w:line="360" w:lineRule="auto"/>
        <w:ind w:left="426"/>
        <w:contextualSpacing/>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_x0000_s1052" style="position:absolute;left:0;text-align:left;margin-left:215pt;margin-top:11.45pt;width:103.6pt;height:21.3pt;z-index:251672576">
            <v:textbox>
              <w:txbxContent>
                <w:p w:rsidR="00110E7B" w:rsidRPr="00280686" w:rsidRDefault="00110E7B" w:rsidP="00110E7B">
                  <w:pPr>
                    <w:rPr>
                      <w:sz w:val="16"/>
                      <w:szCs w:val="16"/>
                    </w:rPr>
                  </w:pPr>
                  <w:r w:rsidRPr="00280686">
                    <w:rPr>
                      <w:sz w:val="16"/>
                      <w:szCs w:val="16"/>
                    </w:rPr>
                    <w:t xml:space="preserve">PENGKOREKSI </w:t>
                  </w:r>
                  <w:r>
                    <w:rPr>
                      <w:sz w:val="16"/>
                      <w:szCs w:val="16"/>
                    </w:rPr>
                    <w:t>/ REVIEWER</w:t>
                  </w:r>
                </w:p>
              </w:txbxContent>
            </v:textbox>
          </v:rect>
        </w:pict>
      </w:r>
      <w:r>
        <w:rPr>
          <w:rFonts w:asciiTheme="majorBidi" w:hAnsiTheme="majorBidi" w:cstheme="majorBidi"/>
          <w:noProof/>
          <w:color w:val="000000" w:themeColor="text1"/>
          <w:sz w:val="24"/>
          <w:szCs w:val="24"/>
        </w:rPr>
        <w:pict>
          <v:rect id="_x0000_s1051" style="position:absolute;left:0;text-align:left;margin-left:148.9pt;margin-top:11.45pt;width:57.3pt;height:21.3pt;z-index:251671552">
            <v:textbox>
              <w:txbxContent>
                <w:p w:rsidR="00110E7B" w:rsidRPr="00280686" w:rsidRDefault="00110E7B" w:rsidP="00110E7B">
                  <w:pPr>
                    <w:rPr>
                      <w:sz w:val="16"/>
                      <w:szCs w:val="16"/>
                    </w:rPr>
                  </w:pPr>
                  <w:r w:rsidRPr="00280686">
                    <w:rPr>
                      <w:sz w:val="16"/>
                      <w:szCs w:val="16"/>
                    </w:rPr>
                    <w:t>PENGAWAS UJIAN</w:t>
                  </w:r>
                </w:p>
              </w:txbxContent>
            </v:textbox>
          </v:rect>
        </w:pict>
      </w:r>
      <w:r>
        <w:rPr>
          <w:rFonts w:asciiTheme="majorBidi" w:hAnsiTheme="majorBidi" w:cstheme="majorBidi"/>
          <w:noProof/>
          <w:color w:val="000000" w:themeColor="text1"/>
          <w:sz w:val="24"/>
          <w:szCs w:val="24"/>
        </w:rPr>
        <w:pict>
          <v:rect id="_x0000_s1048" style="position:absolute;left:0;text-align:left;margin-left:20.3pt;margin-top:11.45pt;width:118.65pt;height:21.3pt;z-index:251668480">
            <v:textbox>
              <w:txbxContent>
                <w:p w:rsidR="00110E7B" w:rsidRPr="00280686" w:rsidRDefault="00110E7B" w:rsidP="00110E7B">
                  <w:pPr>
                    <w:rPr>
                      <w:sz w:val="16"/>
                      <w:szCs w:val="16"/>
                    </w:rPr>
                  </w:pPr>
                  <w:proofErr w:type="gramStart"/>
                  <w:r w:rsidRPr="00280686">
                    <w:rPr>
                      <w:sz w:val="16"/>
                      <w:szCs w:val="16"/>
                    </w:rPr>
                    <w:t>PEMBUAT  SOAL</w:t>
                  </w:r>
                  <w:proofErr w:type="gramEnd"/>
                  <w:r w:rsidRPr="00280686">
                    <w:rPr>
                      <w:sz w:val="16"/>
                      <w:szCs w:val="16"/>
                    </w:rPr>
                    <w:t xml:space="preserve"> DAN VALIDASI</w:t>
                  </w:r>
                </w:p>
              </w:txbxContent>
            </v:textbox>
          </v:rect>
        </w:pict>
      </w:r>
      <w:r>
        <w:rPr>
          <w:rFonts w:asciiTheme="majorBidi" w:hAnsiTheme="majorBidi" w:cstheme="majorBidi"/>
          <w:noProof/>
          <w:color w:val="000000" w:themeColor="text1"/>
          <w:sz w:val="24"/>
          <w:szCs w:val="24"/>
        </w:rPr>
        <w:pict>
          <v:rect id="_x0000_s1050" style="position:absolute;left:0;text-align:left;margin-left:321.55pt;margin-top:11.45pt;width:1in;height:21.3pt;z-index:251670528">
            <v:textbox>
              <w:txbxContent>
                <w:p w:rsidR="00110E7B" w:rsidRPr="00280686" w:rsidRDefault="00110E7B" w:rsidP="00110E7B">
                  <w:pPr>
                    <w:rPr>
                      <w:sz w:val="16"/>
                      <w:szCs w:val="16"/>
                    </w:rPr>
                  </w:pPr>
                  <w:r>
                    <w:rPr>
                      <w:sz w:val="16"/>
                      <w:szCs w:val="16"/>
                    </w:rPr>
                    <w:t>ADMINISTRASI</w:t>
                  </w:r>
                </w:p>
                <w:p w:rsidR="00110E7B" w:rsidRDefault="00110E7B" w:rsidP="00110E7B"/>
              </w:txbxContent>
            </v:textbox>
          </v:rect>
        </w:pict>
      </w:r>
    </w:p>
    <w:p w:rsidR="00110E7B" w:rsidRDefault="00110E7B" w:rsidP="00110E7B">
      <w:pPr>
        <w:spacing w:line="360" w:lineRule="auto"/>
        <w:ind w:left="426"/>
        <w:contextualSpacing/>
        <w:jc w:val="both"/>
        <w:rPr>
          <w:rFonts w:asciiTheme="majorBidi" w:hAnsiTheme="majorBidi" w:cstheme="majorBidi"/>
          <w:color w:val="000000" w:themeColor="text1"/>
          <w:sz w:val="24"/>
          <w:szCs w:val="24"/>
        </w:rPr>
      </w:pPr>
    </w:p>
    <w:p w:rsidR="004D51C4" w:rsidRDefault="004D51C4">
      <w:pPr>
        <w:rPr>
          <w:rFonts w:asciiTheme="majorBidi" w:hAnsiTheme="majorBidi" w:cstheme="majorBidi"/>
          <w:color w:val="000000" w:themeColor="text1"/>
          <w:sz w:val="24"/>
          <w:szCs w:val="24"/>
        </w:rPr>
      </w:pPr>
    </w:p>
    <w:p w:rsidR="00977A97" w:rsidRPr="00977A97" w:rsidRDefault="00977A97" w:rsidP="00110E7B">
      <w:pPr>
        <w:spacing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III</w:t>
      </w:r>
    </w:p>
    <w:p w:rsidR="00C063C2" w:rsidRPr="00796B60" w:rsidRDefault="00C063C2" w:rsidP="00977A97">
      <w:pPr>
        <w:pStyle w:val="ListParagraph"/>
        <w:spacing w:line="360" w:lineRule="auto"/>
        <w:ind w:left="567"/>
        <w:jc w:val="center"/>
        <w:rPr>
          <w:rFonts w:asciiTheme="majorBidi" w:hAnsiTheme="majorBidi" w:cstheme="majorBidi"/>
          <w:b/>
          <w:bCs/>
          <w:color w:val="000000" w:themeColor="text1"/>
          <w:sz w:val="24"/>
          <w:szCs w:val="24"/>
        </w:rPr>
      </w:pPr>
      <w:r w:rsidRPr="00796B60">
        <w:rPr>
          <w:rFonts w:asciiTheme="majorBidi" w:hAnsiTheme="majorBidi" w:cstheme="majorBidi"/>
          <w:b/>
          <w:bCs/>
          <w:color w:val="000000" w:themeColor="text1"/>
          <w:sz w:val="24"/>
          <w:szCs w:val="24"/>
        </w:rPr>
        <w:t>MODEL DAN MATERI UJIAN</w:t>
      </w:r>
    </w:p>
    <w:p w:rsidR="00EF33EB" w:rsidRPr="00796B60" w:rsidRDefault="00EF33EB" w:rsidP="00B42018">
      <w:pPr>
        <w:pStyle w:val="ListParagraph"/>
        <w:spacing w:line="360" w:lineRule="auto"/>
        <w:ind w:left="567"/>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 xml:space="preserve">Ada dua model ujian pendadaran yang dilakukan </w:t>
      </w:r>
      <w:proofErr w:type="gramStart"/>
      <w:r w:rsidRPr="00796B60">
        <w:rPr>
          <w:rFonts w:asciiTheme="majorBidi" w:eastAsia="Times New Roman" w:hAnsiTheme="majorBidi" w:cstheme="majorBidi"/>
          <w:sz w:val="24"/>
          <w:szCs w:val="24"/>
        </w:rPr>
        <w:t>yaitu :</w:t>
      </w:r>
      <w:proofErr w:type="gramEnd"/>
    </w:p>
    <w:p w:rsidR="00B83CEC" w:rsidRPr="00796B60" w:rsidRDefault="00EF33EB" w:rsidP="00B42018">
      <w:pPr>
        <w:pStyle w:val="ListParagraph"/>
        <w:numPr>
          <w:ilvl w:val="0"/>
          <w:numId w:val="8"/>
        </w:numPr>
        <w:spacing w:line="360" w:lineRule="auto"/>
        <w:ind w:left="567" w:hanging="567"/>
        <w:jc w:val="both"/>
        <w:rPr>
          <w:rFonts w:asciiTheme="majorBidi" w:eastAsia="Times New Roman" w:hAnsiTheme="majorBidi" w:cstheme="majorBidi"/>
          <w:b/>
          <w:bCs/>
          <w:sz w:val="24"/>
          <w:szCs w:val="24"/>
        </w:rPr>
      </w:pPr>
      <w:r w:rsidRPr="00796B60">
        <w:rPr>
          <w:rFonts w:asciiTheme="majorBidi" w:eastAsia="Times New Roman" w:hAnsiTheme="majorBidi" w:cstheme="majorBidi"/>
          <w:b/>
          <w:bCs/>
          <w:sz w:val="24"/>
          <w:szCs w:val="24"/>
        </w:rPr>
        <w:t>MCQ (</w:t>
      </w:r>
      <w:r w:rsidRPr="00796B60">
        <w:rPr>
          <w:rFonts w:asciiTheme="majorBidi" w:eastAsia="Times New Roman" w:hAnsiTheme="majorBidi" w:cstheme="majorBidi"/>
          <w:b/>
          <w:bCs/>
          <w:i/>
          <w:iCs/>
          <w:sz w:val="24"/>
          <w:szCs w:val="24"/>
        </w:rPr>
        <w:t>multiple choice question</w:t>
      </w:r>
      <w:r w:rsidRPr="00796B60">
        <w:rPr>
          <w:rFonts w:asciiTheme="majorBidi" w:eastAsia="Times New Roman" w:hAnsiTheme="majorBidi" w:cstheme="majorBidi"/>
          <w:b/>
          <w:bCs/>
          <w:sz w:val="24"/>
          <w:szCs w:val="24"/>
        </w:rPr>
        <w:t>)</w:t>
      </w:r>
    </w:p>
    <w:p w:rsidR="00EF33EB" w:rsidRDefault="008873F1" w:rsidP="00B42018">
      <w:pPr>
        <w:pStyle w:val="ListParagraph"/>
        <w:spacing w:line="360" w:lineRule="auto"/>
        <w:ind w:left="567"/>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U</w:t>
      </w:r>
      <w:r w:rsidR="00EF33EB" w:rsidRPr="00796B60">
        <w:rPr>
          <w:rFonts w:asciiTheme="majorBidi" w:eastAsia="Times New Roman" w:hAnsiTheme="majorBidi" w:cstheme="majorBidi"/>
          <w:sz w:val="24"/>
          <w:szCs w:val="24"/>
        </w:rPr>
        <w:t xml:space="preserve">jian </w:t>
      </w:r>
      <w:r w:rsidR="00B83CEC" w:rsidRPr="00796B60">
        <w:rPr>
          <w:rFonts w:asciiTheme="majorBidi" w:eastAsia="Times New Roman" w:hAnsiTheme="majorBidi" w:cstheme="majorBidi"/>
          <w:sz w:val="24"/>
          <w:szCs w:val="24"/>
        </w:rPr>
        <w:t xml:space="preserve">tulis </w:t>
      </w:r>
      <w:r w:rsidR="00EF33EB" w:rsidRPr="00796B60">
        <w:rPr>
          <w:rFonts w:asciiTheme="majorBidi" w:eastAsia="Times New Roman" w:hAnsiTheme="majorBidi" w:cstheme="majorBidi"/>
          <w:sz w:val="24"/>
          <w:szCs w:val="24"/>
        </w:rPr>
        <w:t>berupa evaluasi pengetahuan yang diajarkan oleh dosen melalui matakuliah-matakuliah semester sebelumnya secara terintegrasi.</w:t>
      </w:r>
      <w:proofErr w:type="gramEnd"/>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Materi ujian pendadaran I dengan model soal MCQ adalah</w:t>
      </w: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1.Biologi</w:t>
      </w:r>
      <w:proofErr w:type="gramEnd"/>
      <w:r>
        <w:rPr>
          <w:rFonts w:asciiTheme="majorBidi" w:eastAsia="Times New Roman" w:hAnsiTheme="majorBidi" w:cstheme="majorBidi"/>
          <w:sz w:val="24"/>
          <w:szCs w:val="24"/>
        </w:rPr>
        <w:t xml:space="preserve"> dasar</w:t>
      </w: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Botani Farmasi I</w:t>
      </w: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3. Kimia dasar</w:t>
      </w: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4. Pengantar Farmasi dan kesehatan</w:t>
      </w:r>
    </w:p>
    <w:p w:rsidR="00A60686" w:rsidRDefault="00E57385"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5. Farmasetika I</w:t>
      </w:r>
    </w:p>
    <w:p w:rsidR="00A60686" w:rsidRDefault="00A60686"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6. Kimia Organik</w:t>
      </w:r>
      <w:r w:rsidR="00E57385">
        <w:rPr>
          <w:rFonts w:asciiTheme="majorBidi" w:eastAsia="Times New Roman" w:hAnsiTheme="majorBidi" w:cstheme="majorBidi"/>
          <w:sz w:val="24"/>
          <w:szCs w:val="24"/>
        </w:rPr>
        <w:t xml:space="preserve"> I</w:t>
      </w:r>
    </w:p>
    <w:p w:rsidR="00E57385" w:rsidRDefault="00E57385" w:rsidP="00B42018">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7. Kimia Analisis </w:t>
      </w:r>
    </w:p>
    <w:p w:rsidR="00A60686" w:rsidRDefault="00E57385" w:rsidP="00E57385">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8. Farmasi Fisik </w:t>
      </w:r>
    </w:p>
    <w:p w:rsidR="00110E7B" w:rsidRDefault="00110E7B" w:rsidP="00E57385">
      <w:pPr>
        <w:pStyle w:val="ListParagraph"/>
        <w:spacing w:line="360" w:lineRule="auto"/>
        <w:ind w:left="567"/>
        <w:jc w:val="both"/>
        <w:rPr>
          <w:rFonts w:asciiTheme="majorBidi" w:eastAsia="Times New Roman" w:hAnsiTheme="majorBidi" w:cstheme="majorBidi"/>
          <w:sz w:val="24"/>
          <w:szCs w:val="24"/>
        </w:rPr>
      </w:pPr>
    </w:p>
    <w:p w:rsidR="008873F1" w:rsidRDefault="00CA3649" w:rsidP="00E57385">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Materi Uj</w:t>
      </w:r>
      <w:r w:rsidR="003E2B25">
        <w:rPr>
          <w:rFonts w:asciiTheme="majorBidi" w:eastAsia="Times New Roman" w:hAnsiTheme="majorBidi" w:cstheme="majorBidi"/>
          <w:sz w:val="24"/>
          <w:szCs w:val="24"/>
        </w:rPr>
        <w:t xml:space="preserve">ian </w:t>
      </w:r>
      <w:proofErr w:type="gramStart"/>
      <w:r w:rsidR="003E2B25">
        <w:rPr>
          <w:rFonts w:asciiTheme="majorBidi" w:eastAsia="Times New Roman" w:hAnsiTheme="majorBidi" w:cstheme="majorBidi"/>
          <w:sz w:val="24"/>
          <w:szCs w:val="24"/>
        </w:rPr>
        <w:t xml:space="preserve">pendadaran </w:t>
      </w:r>
      <w:r>
        <w:rPr>
          <w:rFonts w:asciiTheme="majorBidi" w:eastAsia="Times New Roman" w:hAnsiTheme="majorBidi" w:cstheme="majorBidi"/>
          <w:sz w:val="24"/>
          <w:szCs w:val="24"/>
        </w:rPr>
        <w:t xml:space="preserve"> (</w:t>
      </w:r>
      <w:proofErr w:type="gramEnd"/>
      <w:r>
        <w:rPr>
          <w:rFonts w:asciiTheme="majorBidi" w:eastAsia="Times New Roman" w:hAnsiTheme="majorBidi" w:cstheme="majorBidi"/>
          <w:sz w:val="24"/>
          <w:szCs w:val="24"/>
        </w:rPr>
        <w:t xml:space="preserve">UP) </w:t>
      </w:r>
      <w:r w:rsidR="003E2B25">
        <w:rPr>
          <w:rFonts w:asciiTheme="majorBidi" w:eastAsia="Times New Roman" w:hAnsiTheme="majorBidi" w:cstheme="majorBidi"/>
          <w:sz w:val="24"/>
          <w:szCs w:val="24"/>
        </w:rPr>
        <w:t>II : materi UP I (20 %), UP II (80%)</w:t>
      </w:r>
    </w:p>
    <w:p w:rsidR="003E2B25" w:rsidRDefault="003E2B25" w:rsidP="003E2B25">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Materi Ujuian </w:t>
      </w:r>
      <w:proofErr w:type="gramStart"/>
      <w:r>
        <w:rPr>
          <w:rFonts w:asciiTheme="majorBidi" w:eastAsia="Times New Roman" w:hAnsiTheme="majorBidi" w:cstheme="majorBidi"/>
          <w:sz w:val="24"/>
          <w:szCs w:val="24"/>
        </w:rPr>
        <w:t>pendadaran</w:t>
      </w:r>
      <w:r w:rsidR="00CA3649">
        <w:rPr>
          <w:rFonts w:asciiTheme="majorBidi" w:eastAsia="Times New Roman" w:hAnsiTheme="majorBidi" w:cstheme="majorBidi"/>
          <w:sz w:val="24"/>
          <w:szCs w:val="24"/>
        </w:rPr>
        <w:t>(</w:t>
      </w:r>
      <w:proofErr w:type="gramEnd"/>
      <w:r w:rsidR="00CA3649">
        <w:rPr>
          <w:rFonts w:asciiTheme="majorBidi" w:eastAsia="Times New Roman" w:hAnsiTheme="majorBidi" w:cstheme="majorBidi"/>
          <w:sz w:val="24"/>
          <w:szCs w:val="24"/>
        </w:rPr>
        <w:t>UP)</w:t>
      </w:r>
      <w:r>
        <w:rPr>
          <w:rFonts w:asciiTheme="majorBidi" w:eastAsia="Times New Roman" w:hAnsiTheme="majorBidi" w:cstheme="majorBidi"/>
          <w:sz w:val="24"/>
          <w:szCs w:val="24"/>
        </w:rPr>
        <w:t xml:space="preserve"> III : materi UP II (20 %), UP III (80%) dalam bentuk ujian te</w:t>
      </w:r>
      <w:r w:rsidR="00CA3649">
        <w:rPr>
          <w:rFonts w:asciiTheme="majorBidi" w:eastAsia="Times New Roman" w:hAnsiTheme="majorBidi" w:cstheme="majorBidi"/>
          <w:sz w:val="24"/>
          <w:szCs w:val="24"/>
        </w:rPr>
        <w:t>rtulis model MCQ dan Ujian</w:t>
      </w:r>
      <w:r>
        <w:rPr>
          <w:rFonts w:asciiTheme="majorBidi" w:eastAsia="Times New Roman" w:hAnsiTheme="majorBidi" w:cstheme="majorBidi"/>
          <w:sz w:val="24"/>
          <w:szCs w:val="24"/>
        </w:rPr>
        <w:t xml:space="preserve"> OSCE dengan jumlah kasus sebanyak 8 kasus.</w:t>
      </w:r>
    </w:p>
    <w:p w:rsidR="00CA3649" w:rsidRPr="003E2B25" w:rsidRDefault="00CA3649" w:rsidP="003E2B25">
      <w:pPr>
        <w:pStyle w:val="ListParagraph"/>
        <w:spacing w:line="36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Jumlah soal MCQ baik UP </w:t>
      </w:r>
      <w:proofErr w:type="gramStart"/>
      <w:r>
        <w:rPr>
          <w:rFonts w:asciiTheme="majorBidi" w:eastAsia="Times New Roman" w:hAnsiTheme="majorBidi" w:cstheme="majorBidi"/>
          <w:sz w:val="24"/>
          <w:szCs w:val="24"/>
        </w:rPr>
        <w:t>I</w:t>
      </w:r>
      <w:proofErr w:type="gramEnd"/>
      <w:r>
        <w:rPr>
          <w:rFonts w:asciiTheme="majorBidi" w:eastAsia="Times New Roman" w:hAnsiTheme="majorBidi" w:cstheme="majorBidi"/>
          <w:sz w:val="24"/>
          <w:szCs w:val="24"/>
        </w:rPr>
        <w:t xml:space="preserve">, II dan III sebanyak 100 soal dengan alokasi waktu100 menit. Untuk </w:t>
      </w:r>
      <w:proofErr w:type="gramStart"/>
      <w:r>
        <w:rPr>
          <w:rFonts w:asciiTheme="majorBidi" w:eastAsia="Times New Roman" w:hAnsiTheme="majorBidi" w:cstheme="majorBidi"/>
          <w:sz w:val="24"/>
          <w:szCs w:val="24"/>
        </w:rPr>
        <w:t>ujian  OSCE</w:t>
      </w:r>
      <w:proofErr w:type="gramEnd"/>
      <w:r>
        <w:rPr>
          <w:rFonts w:asciiTheme="majorBidi" w:eastAsia="Times New Roman" w:hAnsiTheme="majorBidi" w:cstheme="majorBidi"/>
          <w:sz w:val="24"/>
          <w:szCs w:val="24"/>
        </w:rPr>
        <w:t xml:space="preserve"> alokasi waktu 10 menit / kasus.</w:t>
      </w:r>
    </w:p>
    <w:p w:rsidR="00A60686" w:rsidRPr="00796B60" w:rsidRDefault="00A60686" w:rsidP="00B42018">
      <w:pPr>
        <w:pStyle w:val="ListParagraph"/>
        <w:spacing w:line="360" w:lineRule="auto"/>
        <w:ind w:left="567"/>
        <w:jc w:val="both"/>
        <w:rPr>
          <w:rFonts w:asciiTheme="majorBidi" w:eastAsia="Times New Roman" w:hAnsiTheme="majorBidi" w:cstheme="majorBidi"/>
          <w:b/>
          <w:bCs/>
          <w:sz w:val="24"/>
          <w:szCs w:val="24"/>
        </w:rPr>
      </w:pPr>
    </w:p>
    <w:p w:rsidR="00B83CEC" w:rsidRPr="00796B60" w:rsidRDefault="00EF33EB" w:rsidP="00B42018">
      <w:pPr>
        <w:pStyle w:val="ListParagraph"/>
        <w:numPr>
          <w:ilvl w:val="0"/>
          <w:numId w:val="8"/>
        </w:numPr>
        <w:spacing w:line="360" w:lineRule="auto"/>
        <w:ind w:left="567" w:hanging="567"/>
        <w:jc w:val="both"/>
        <w:rPr>
          <w:rFonts w:asciiTheme="majorBidi" w:eastAsia="Times New Roman" w:hAnsiTheme="majorBidi" w:cstheme="majorBidi"/>
          <w:b/>
          <w:bCs/>
          <w:sz w:val="24"/>
          <w:szCs w:val="24"/>
        </w:rPr>
      </w:pPr>
      <w:r w:rsidRPr="00796B60">
        <w:rPr>
          <w:rFonts w:asciiTheme="majorBidi" w:eastAsia="Times New Roman" w:hAnsiTheme="majorBidi" w:cstheme="majorBidi"/>
          <w:b/>
          <w:bCs/>
          <w:sz w:val="24"/>
          <w:szCs w:val="24"/>
        </w:rPr>
        <w:t>OSCE (</w:t>
      </w:r>
      <w:r w:rsidRPr="00796B60">
        <w:rPr>
          <w:rFonts w:asciiTheme="majorBidi" w:eastAsia="Times New Roman" w:hAnsiTheme="majorBidi" w:cstheme="majorBidi"/>
          <w:b/>
          <w:bCs/>
          <w:i/>
          <w:iCs/>
          <w:sz w:val="24"/>
          <w:szCs w:val="24"/>
        </w:rPr>
        <w:t>Objective Structured Clinical Examination</w:t>
      </w:r>
      <w:r w:rsidRPr="00796B60">
        <w:rPr>
          <w:rFonts w:asciiTheme="majorBidi" w:eastAsia="Times New Roman" w:hAnsiTheme="majorBidi" w:cstheme="majorBidi"/>
          <w:b/>
          <w:bCs/>
          <w:sz w:val="24"/>
          <w:szCs w:val="24"/>
        </w:rPr>
        <w:t>)</w:t>
      </w:r>
    </w:p>
    <w:p w:rsidR="00B83CEC" w:rsidRPr="00796B60" w:rsidRDefault="00B83CEC" w:rsidP="00B42018">
      <w:pPr>
        <w:pStyle w:val="ListParagraph"/>
        <w:spacing w:line="360" w:lineRule="auto"/>
        <w:ind w:left="567"/>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 xml:space="preserve">Pada ujian ini peserta </w:t>
      </w:r>
      <w:proofErr w:type="gramStart"/>
      <w:r w:rsidRPr="00796B60">
        <w:rPr>
          <w:rFonts w:asciiTheme="majorBidi" w:eastAsia="Times New Roman" w:hAnsiTheme="majorBidi" w:cstheme="majorBidi"/>
          <w:sz w:val="24"/>
          <w:szCs w:val="24"/>
        </w:rPr>
        <w:t>akan</w:t>
      </w:r>
      <w:proofErr w:type="gramEnd"/>
      <w:r w:rsidRPr="00796B60">
        <w:rPr>
          <w:rFonts w:asciiTheme="majorBidi" w:eastAsia="Times New Roman" w:hAnsiTheme="majorBidi" w:cstheme="majorBidi"/>
          <w:sz w:val="24"/>
          <w:szCs w:val="24"/>
        </w:rPr>
        <w:t xml:space="preserve"> di </w:t>
      </w:r>
      <w:r w:rsidR="00EF33EB" w:rsidRPr="00796B60">
        <w:rPr>
          <w:rFonts w:asciiTheme="majorBidi" w:eastAsia="Times New Roman" w:hAnsiTheme="majorBidi" w:cstheme="majorBidi"/>
          <w:sz w:val="24"/>
          <w:szCs w:val="24"/>
        </w:rPr>
        <w:t xml:space="preserve">uji </w:t>
      </w:r>
      <w:r w:rsidRPr="00796B60">
        <w:rPr>
          <w:rFonts w:asciiTheme="majorBidi" w:eastAsia="Times New Roman" w:hAnsiTheme="majorBidi" w:cstheme="majorBidi"/>
          <w:sz w:val="24"/>
          <w:szCs w:val="24"/>
        </w:rPr>
        <w:t>tentang</w:t>
      </w:r>
      <w:r w:rsidR="00EF33EB" w:rsidRPr="00796B60">
        <w:rPr>
          <w:rFonts w:asciiTheme="majorBidi" w:eastAsia="Times New Roman" w:hAnsiTheme="majorBidi" w:cstheme="majorBidi"/>
          <w:sz w:val="24"/>
          <w:szCs w:val="24"/>
        </w:rPr>
        <w:t xml:space="preserve"> kemampuan komunikasi dan praktek</w:t>
      </w:r>
      <w:r w:rsidRPr="00796B60">
        <w:rPr>
          <w:rFonts w:asciiTheme="majorBidi" w:eastAsia="Times New Roman" w:hAnsiTheme="majorBidi" w:cstheme="majorBidi"/>
          <w:sz w:val="24"/>
          <w:szCs w:val="24"/>
        </w:rPr>
        <w:t xml:space="preserve"> di bidang kefarmasian</w:t>
      </w:r>
      <w:r w:rsidR="00EF33EB" w:rsidRPr="00796B60">
        <w:rPr>
          <w:rFonts w:asciiTheme="majorBidi" w:eastAsia="Times New Roman" w:hAnsiTheme="majorBidi" w:cstheme="majorBidi"/>
          <w:sz w:val="24"/>
          <w:szCs w:val="24"/>
        </w:rPr>
        <w:t xml:space="preserve">, dengan model pertanyaan </w:t>
      </w:r>
      <w:r w:rsidR="00EF33EB" w:rsidRPr="00796B60">
        <w:rPr>
          <w:rFonts w:asciiTheme="majorBidi" w:eastAsia="Times New Roman" w:hAnsiTheme="majorBidi" w:cstheme="majorBidi"/>
          <w:i/>
          <w:iCs/>
          <w:sz w:val="24"/>
          <w:szCs w:val="24"/>
        </w:rPr>
        <w:t>open question</w:t>
      </w:r>
      <w:r w:rsidR="00EF33EB" w:rsidRPr="00796B60">
        <w:rPr>
          <w:rFonts w:asciiTheme="majorBidi" w:eastAsia="Times New Roman" w:hAnsiTheme="majorBidi" w:cstheme="majorBidi"/>
          <w:sz w:val="24"/>
          <w:szCs w:val="24"/>
        </w:rPr>
        <w:t xml:space="preserve">. Di sini, </w:t>
      </w:r>
      <w:r w:rsidRPr="00796B60">
        <w:rPr>
          <w:rFonts w:asciiTheme="majorBidi" w:eastAsia="Times New Roman" w:hAnsiTheme="majorBidi" w:cstheme="majorBidi"/>
          <w:sz w:val="24"/>
          <w:szCs w:val="24"/>
        </w:rPr>
        <w:t>peserta ujian</w:t>
      </w:r>
      <w:r w:rsidR="00EF33EB" w:rsidRPr="00796B60">
        <w:rPr>
          <w:rFonts w:asciiTheme="majorBidi" w:eastAsia="Times New Roman" w:hAnsiTheme="majorBidi" w:cstheme="majorBidi"/>
          <w:sz w:val="24"/>
          <w:szCs w:val="24"/>
        </w:rPr>
        <w:t xml:space="preserve"> akan dihadapkan </w:t>
      </w:r>
      <w:r w:rsidRPr="00796B60">
        <w:rPr>
          <w:rFonts w:asciiTheme="majorBidi" w:eastAsia="Times New Roman" w:hAnsiTheme="majorBidi" w:cstheme="majorBidi"/>
          <w:sz w:val="24"/>
          <w:szCs w:val="24"/>
        </w:rPr>
        <w:t xml:space="preserve">pada </w:t>
      </w:r>
      <w:proofErr w:type="gramStart"/>
      <w:r w:rsidRPr="00796B60">
        <w:rPr>
          <w:rFonts w:asciiTheme="majorBidi" w:eastAsia="Times New Roman" w:hAnsiTheme="majorBidi" w:cstheme="majorBidi"/>
          <w:sz w:val="24"/>
          <w:szCs w:val="24"/>
        </w:rPr>
        <w:t>seorang  pasien</w:t>
      </w:r>
      <w:proofErr w:type="gramEnd"/>
      <w:r w:rsidRPr="00796B60">
        <w:rPr>
          <w:rFonts w:asciiTheme="majorBidi" w:eastAsia="Times New Roman" w:hAnsiTheme="majorBidi" w:cstheme="majorBidi"/>
          <w:sz w:val="24"/>
          <w:szCs w:val="24"/>
        </w:rPr>
        <w:t xml:space="preserve">. Dan pada ruang yang </w:t>
      </w:r>
      <w:proofErr w:type="gramStart"/>
      <w:r w:rsidRPr="00796B60">
        <w:rPr>
          <w:rFonts w:asciiTheme="majorBidi" w:eastAsia="Times New Roman" w:hAnsiTheme="majorBidi" w:cstheme="majorBidi"/>
          <w:sz w:val="24"/>
          <w:szCs w:val="24"/>
        </w:rPr>
        <w:t>sama  dosen</w:t>
      </w:r>
      <w:proofErr w:type="gramEnd"/>
      <w:r w:rsidRPr="00796B60">
        <w:rPr>
          <w:rFonts w:asciiTheme="majorBidi" w:eastAsia="Times New Roman" w:hAnsiTheme="majorBidi" w:cstheme="majorBidi"/>
          <w:sz w:val="24"/>
          <w:szCs w:val="24"/>
        </w:rPr>
        <w:t xml:space="preserve"> akan menilai kemampuan mahasiswa/peserta ujian dalam melakukan parktek di bidang kefarmasian.</w:t>
      </w:r>
    </w:p>
    <w:p w:rsidR="00CE18C0" w:rsidRDefault="00B83CEC" w:rsidP="00B42018">
      <w:pPr>
        <w:pStyle w:val="ListParagraph"/>
        <w:spacing w:line="360" w:lineRule="auto"/>
        <w:ind w:left="567"/>
        <w:jc w:val="both"/>
        <w:rPr>
          <w:rFonts w:asciiTheme="majorBidi" w:eastAsia="Times New Roman" w:hAnsiTheme="majorBidi" w:cstheme="majorBidi"/>
          <w:sz w:val="24"/>
          <w:szCs w:val="24"/>
        </w:rPr>
      </w:pPr>
      <w:r w:rsidRPr="00796B60">
        <w:rPr>
          <w:rFonts w:asciiTheme="majorBidi" w:eastAsia="Times New Roman" w:hAnsiTheme="majorBidi" w:cstheme="majorBidi"/>
          <w:sz w:val="24"/>
          <w:szCs w:val="24"/>
        </w:rPr>
        <w:t xml:space="preserve"> </w:t>
      </w:r>
      <w:r w:rsidR="00EF33EB" w:rsidRPr="00796B60">
        <w:rPr>
          <w:rFonts w:asciiTheme="majorBidi" w:eastAsia="Times New Roman" w:hAnsiTheme="majorBidi" w:cstheme="majorBidi"/>
          <w:sz w:val="24"/>
          <w:szCs w:val="24"/>
        </w:rPr>
        <w:t xml:space="preserve"> </w:t>
      </w:r>
    </w:p>
    <w:p w:rsidR="00110E7B" w:rsidRPr="00796B60" w:rsidRDefault="00110E7B" w:rsidP="00B42018">
      <w:pPr>
        <w:pStyle w:val="ListParagraph"/>
        <w:spacing w:line="360" w:lineRule="auto"/>
        <w:ind w:left="567"/>
        <w:jc w:val="both"/>
        <w:rPr>
          <w:rFonts w:asciiTheme="majorBidi" w:eastAsia="Times New Roman" w:hAnsiTheme="majorBidi" w:cstheme="majorBidi"/>
          <w:b/>
          <w:bCs/>
          <w:sz w:val="24"/>
          <w:szCs w:val="24"/>
        </w:rPr>
      </w:pPr>
    </w:p>
    <w:p w:rsidR="00F70E9D" w:rsidRDefault="00280686" w:rsidP="00B42018">
      <w:pPr>
        <w:spacing w:line="360" w:lineRule="auto"/>
        <w:contextualSpacing/>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BAB IV</w:t>
      </w:r>
      <w:r w:rsidR="00F70E9D" w:rsidRPr="00796B60">
        <w:rPr>
          <w:rFonts w:asciiTheme="majorBidi" w:hAnsiTheme="majorBidi" w:cstheme="majorBidi"/>
          <w:b/>
          <w:bCs/>
          <w:color w:val="000000" w:themeColor="text1"/>
          <w:sz w:val="24"/>
          <w:szCs w:val="24"/>
        </w:rPr>
        <w:t xml:space="preserve"> </w:t>
      </w:r>
    </w:p>
    <w:p w:rsidR="00F70E9D" w:rsidRPr="00796B60" w:rsidRDefault="00F70E9D" w:rsidP="00B42018">
      <w:pPr>
        <w:spacing w:line="360" w:lineRule="auto"/>
        <w:contextualSpacing/>
        <w:jc w:val="center"/>
        <w:rPr>
          <w:rFonts w:asciiTheme="majorBidi" w:hAnsiTheme="majorBidi" w:cstheme="majorBidi"/>
          <w:b/>
          <w:bCs/>
          <w:color w:val="000000" w:themeColor="text1"/>
          <w:sz w:val="24"/>
          <w:szCs w:val="24"/>
        </w:rPr>
      </w:pPr>
      <w:r w:rsidRPr="00796B60">
        <w:rPr>
          <w:rFonts w:asciiTheme="majorBidi" w:hAnsiTheme="majorBidi" w:cstheme="majorBidi"/>
          <w:b/>
          <w:bCs/>
          <w:color w:val="000000" w:themeColor="text1"/>
          <w:sz w:val="24"/>
          <w:szCs w:val="24"/>
        </w:rPr>
        <w:t xml:space="preserve"> KELULUSAN</w:t>
      </w:r>
    </w:p>
    <w:p w:rsidR="00D57B26" w:rsidRPr="00F0750C" w:rsidRDefault="00E34415" w:rsidP="00F0750C">
      <w:pPr>
        <w:pStyle w:val="ListParagraph"/>
        <w:numPr>
          <w:ilvl w:val="0"/>
          <w:numId w:val="20"/>
        </w:numPr>
        <w:spacing w:line="360" w:lineRule="auto"/>
        <w:ind w:left="426" w:hanging="426"/>
        <w:rPr>
          <w:rFonts w:asciiTheme="majorBidi" w:hAnsiTheme="majorBidi" w:cstheme="majorBidi"/>
          <w:b/>
          <w:bCs/>
          <w:color w:val="000000" w:themeColor="text1"/>
          <w:sz w:val="24"/>
          <w:szCs w:val="24"/>
        </w:rPr>
      </w:pPr>
      <w:r w:rsidRPr="00F0750C">
        <w:rPr>
          <w:rFonts w:asciiTheme="majorBidi" w:hAnsiTheme="majorBidi" w:cstheme="majorBidi"/>
          <w:b/>
          <w:bCs/>
          <w:color w:val="000000" w:themeColor="text1"/>
          <w:sz w:val="24"/>
          <w:szCs w:val="24"/>
        </w:rPr>
        <w:t xml:space="preserve">Penilaian </w:t>
      </w:r>
      <w:r w:rsidR="003B0A24">
        <w:rPr>
          <w:rFonts w:asciiTheme="majorBidi" w:hAnsiTheme="majorBidi" w:cstheme="majorBidi"/>
          <w:b/>
          <w:bCs/>
          <w:color w:val="000000" w:themeColor="text1"/>
          <w:sz w:val="24"/>
          <w:szCs w:val="24"/>
        </w:rPr>
        <w:t xml:space="preserve">Ujian Tulis </w:t>
      </w:r>
      <w:r w:rsidRPr="00F0750C">
        <w:rPr>
          <w:rFonts w:asciiTheme="majorBidi" w:hAnsiTheme="majorBidi" w:cstheme="majorBidi"/>
          <w:b/>
          <w:bCs/>
          <w:color w:val="000000" w:themeColor="text1"/>
          <w:sz w:val="24"/>
          <w:szCs w:val="24"/>
        </w:rPr>
        <w:t>model soal MCQ</w:t>
      </w:r>
      <w:r w:rsidR="00D57B26" w:rsidRPr="00F0750C">
        <w:rPr>
          <w:rFonts w:asciiTheme="majorBidi" w:hAnsiTheme="majorBidi" w:cstheme="majorBidi"/>
          <w:b/>
          <w:bCs/>
          <w:color w:val="000000" w:themeColor="text1"/>
          <w:sz w:val="24"/>
          <w:szCs w:val="24"/>
        </w:rPr>
        <w:t xml:space="preserve"> (</w:t>
      </w:r>
      <w:r w:rsidR="00D57B26" w:rsidRPr="00F0750C">
        <w:rPr>
          <w:rFonts w:asciiTheme="majorBidi" w:eastAsia="Times New Roman" w:hAnsiTheme="majorBidi" w:cstheme="majorBidi"/>
          <w:b/>
          <w:bCs/>
          <w:i/>
          <w:iCs/>
          <w:sz w:val="24"/>
          <w:szCs w:val="24"/>
        </w:rPr>
        <w:t>multiple choice question</w:t>
      </w:r>
      <w:r w:rsidR="00D57B26" w:rsidRPr="00F0750C">
        <w:rPr>
          <w:rFonts w:asciiTheme="majorBidi" w:eastAsia="Times New Roman" w:hAnsiTheme="majorBidi" w:cstheme="majorBidi"/>
          <w:b/>
          <w:bCs/>
          <w:sz w:val="24"/>
          <w:szCs w:val="24"/>
        </w:rPr>
        <w:t>)</w:t>
      </w:r>
    </w:p>
    <w:p w:rsidR="00D57B26" w:rsidRPr="00D57B26" w:rsidRDefault="00D57B26" w:rsidP="00B42018">
      <w:pPr>
        <w:pStyle w:val="ListParagraph"/>
        <w:spacing w:line="360" w:lineRule="auto"/>
        <w:ind w:left="567"/>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Model soal MCQ merupakan model soal pilihan ganda yang terdiri dari gabungan beberapa mata</w:t>
      </w:r>
      <w:r w:rsidR="00A519E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kuliah sesuai dengan tingkat ujian pendadaran.</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skor</w:t>
      </w:r>
      <w:proofErr w:type="gramEnd"/>
      <w:r>
        <w:rPr>
          <w:rFonts w:asciiTheme="majorBidi" w:eastAsia="Times New Roman" w:hAnsiTheme="majorBidi" w:cstheme="majorBidi"/>
          <w:sz w:val="24"/>
          <w:szCs w:val="24"/>
        </w:rPr>
        <w:t xml:space="preserve"> penilaian dari ujian ini adalah 0 sampai 100. </w:t>
      </w:r>
      <w:proofErr w:type="gramStart"/>
      <w:r>
        <w:rPr>
          <w:rFonts w:asciiTheme="majorBidi" w:eastAsia="Times New Roman" w:hAnsiTheme="majorBidi" w:cstheme="majorBidi"/>
          <w:sz w:val="24"/>
          <w:szCs w:val="24"/>
        </w:rPr>
        <w:t>Minimal nilai kelulusan adalah 60.</w:t>
      </w:r>
      <w:proofErr w:type="gramEnd"/>
      <w:r>
        <w:rPr>
          <w:rFonts w:asciiTheme="majorBidi" w:eastAsia="Times New Roman" w:hAnsiTheme="majorBidi" w:cstheme="majorBidi"/>
          <w:sz w:val="24"/>
          <w:szCs w:val="24"/>
        </w:rPr>
        <w:t xml:space="preserve"> Mahasiswa dinyatakan tidak </w:t>
      </w:r>
      <w:proofErr w:type="gramStart"/>
      <w:r>
        <w:rPr>
          <w:rFonts w:asciiTheme="majorBidi" w:eastAsia="Times New Roman" w:hAnsiTheme="majorBidi" w:cstheme="majorBidi"/>
          <w:sz w:val="24"/>
          <w:szCs w:val="24"/>
        </w:rPr>
        <w:t>lulus</w:t>
      </w:r>
      <w:proofErr w:type="gramEnd"/>
      <w:r>
        <w:rPr>
          <w:rFonts w:asciiTheme="majorBidi" w:eastAsia="Times New Roman" w:hAnsiTheme="majorBidi" w:cstheme="majorBidi"/>
          <w:sz w:val="24"/>
          <w:szCs w:val="24"/>
        </w:rPr>
        <w:t xml:space="preserve"> jika nilainya kurang dari 60.</w:t>
      </w:r>
    </w:p>
    <w:p w:rsidR="00515854" w:rsidRDefault="00515854" w:rsidP="00B42018">
      <w:pPr>
        <w:pStyle w:val="ListParagraph"/>
        <w:spacing w:line="360" w:lineRule="auto"/>
        <w:ind w:left="284"/>
        <w:rPr>
          <w:rFonts w:asciiTheme="majorBidi" w:hAnsiTheme="majorBidi" w:cstheme="majorBidi"/>
          <w:b/>
          <w:bCs/>
          <w:color w:val="000000" w:themeColor="text1"/>
          <w:sz w:val="24"/>
          <w:szCs w:val="24"/>
        </w:rPr>
      </w:pPr>
    </w:p>
    <w:p w:rsidR="00D57B26" w:rsidRPr="00F0750C" w:rsidRDefault="00E34415" w:rsidP="00F0750C">
      <w:pPr>
        <w:pStyle w:val="ListParagraph"/>
        <w:numPr>
          <w:ilvl w:val="0"/>
          <w:numId w:val="20"/>
        </w:numPr>
        <w:spacing w:line="360" w:lineRule="auto"/>
        <w:ind w:left="426" w:hanging="426"/>
        <w:rPr>
          <w:rFonts w:asciiTheme="majorBidi" w:hAnsiTheme="majorBidi" w:cstheme="majorBidi"/>
          <w:b/>
          <w:bCs/>
          <w:color w:val="000000" w:themeColor="text1"/>
          <w:sz w:val="24"/>
          <w:szCs w:val="24"/>
        </w:rPr>
      </w:pPr>
      <w:r w:rsidRPr="00F0750C">
        <w:rPr>
          <w:rFonts w:asciiTheme="majorBidi" w:hAnsiTheme="majorBidi" w:cstheme="majorBidi"/>
          <w:b/>
          <w:bCs/>
          <w:color w:val="000000" w:themeColor="text1"/>
          <w:sz w:val="24"/>
          <w:szCs w:val="24"/>
        </w:rPr>
        <w:t xml:space="preserve">Penilaian model soal </w:t>
      </w:r>
      <w:r w:rsidRPr="00F0750C">
        <w:rPr>
          <w:rFonts w:asciiTheme="majorBidi" w:hAnsiTheme="majorBidi" w:cstheme="majorBidi"/>
          <w:b/>
          <w:bCs/>
          <w:i/>
          <w:iCs/>
          <w:color w:val="000000" w:themeColor="text1"/>
          <w:sz w:val="24"/>
          <w:szCs w:val="24"/>
        </w:rPr>
        <w:t>OSCE</w:t>
      </w:r>
    </w:p>
    <w:p w:rsidR="00E34415" w:rsidRPr="00F0750C" w:rsidRDefault="00E34415" w:rsidP="00F0750C">
      <w:pPr>
        <w:pStyle w:val="ListParagraph"/>
        <w:numPr>
          <w:ilvl w:val="0"/>
          <w:numId w:val="21"/>
        </w:numPr>
        <w:spacing w:line="360" w:lineRule="auto"/>
        <w:rPr>
          <w:rFonts w:asciiTheme="majorBidi" w:hAnsiTheme="majorBidi" w:cstheme="majorBidi"/>
          <w:b/>
          <w:bCs/>
          <w:color w:val="000000" w:themeColor="text1"/>
          <w:sz w:val="24"/>
          <w:szCs w:val="24"/>
        </w:rPr>
      </w:pPr>
      <w:r w:rsidRPr="00F0750C">
        <w:rPr>
          <w:rFonts w:asciiTheme="majorBidi" w:hAnsiTheme="majorBidi" w:cstheme="majorBidi"/>
          <w:b/>
          <w:bCs/>
          <w:color w:val="000000" w:themeColor="text1"/>
          <w:sz w:val="24"/>
          <w:szCs w:val="24"/>
        </w:rPr>
        <w:t>Penilaian dan kelulusan</w:t>
      </w:r>
    </w:p>
    <w:p w:rsidR="00107BE7" w:rsidRPr="00543A2D" w:rsidRDefault="00543A2D" w:rsidP="00B42018">
      <w:pPr>
        <w:spacing w:line="360" w:lineRule="auto"/>
        <w:ind w:firstLine="284"/>
        <w:contextualSpacing/>
        <w:jc w:val="both"/>
        <w:rPr>
          <w:rFonts w:asciiTheme="majorBidi" w:hAnsiTheme="majorBidi" w:cstheme="majorBidi"/>
          <w:color w:val="000000" w:themeColor="text1"/>
          <w:sz w:val="24"/>
          <w:szCs w:val="24"/>
        </w:rPr>
      </w:pPr>
      <w:r w:rsidRPr="00543A2D">
        <w:rPr>
          <w:rFonts w:asciiTheme="majorBidi" w:hAnsiTheme="majorBidi" w:cstheme="majorBidi"/>
          <w:color w:val="000000" w:themeColor="text1"/>
          <w:sz w:val="24"/>
          <w:szCs w:val="24"/>
        </w:rPr>
        <w:t>P</w:t>
      </w:r>
      <w:r w:rsidR="00107BE7" w:rsidRPr="00543A2D">
        <w:rPr>
          <w:rFonts w:asciiTheme="majorBidi" w:hAnsiTheme="majorBidi" w:cstheme="majorBidi"/>
          <w:color w:val="000000" w:themeColor="text1"/>
          <w:sz w:val="24"/>
          <w:szCs w:val="24"/>
        </w:rPr>
        <w:t>ada</w:t>
      </w:r>
      <w:r w:rsidR="00CA3649">
        <w:rPr>
          <w:rFonts w:asciiTheme="majorBidi" w:hAnsiTheme="majorBidi" w:cstheme="majorBidi"/>
          <w:color w:val="000000" w:themeColor="text1"/>
          <w:sz w:val="24"/>
          <w:szCs w:val="24"/>
        </w:rPr>
        <w:t xml:space="preserve"> ujian ini mahasiswa </w:t>
      </w:r>
      <w:proofErr w:type="gramStart"/>
      <w:r w:rsidR="00CA3649">
        <w:rPr>
          <w:rFonts w:asciiTheme="majorBidi" w:hAnsiTheme="majorBidi" w:cstheme="majorBidi"/>
          <w:color w:val="000000" w:themeColor="text1"/>
          <w:sz w:val="24"/>
          <w:szCs w:val="24"/>
        </w:rPr>
        <w:t>akan</w:t>
      </w:r>
      <w:proofErr w:type="gramEnd"/>
      <w:r w:rsidR="00CA3649">
        <w:rPr>
          <w:rFonts w:asciiTheme="majorBidi" w:hAnsiTheme="majorBidi" w:cstheme="majorBidi"/>
          <w:color w:val="000000" w:themeColor="text1"/>
          <w:sz w:val="24"/>
          <w:szCs w:val="24"/>
        </w:rPr>
        <w:t xml:space="preserve"> dinil</w:t>
      </w:r>
      <w:r w:rsidR="00107BE7" w:rsidRPr="00543A2D">
        <w:rPr>
          <w:rFonts w:asciiTheme="majorBidi" w:hAnsiTheme="majorBidi" w:cstheme="majorBidi"/>
          <w:color w:val="000000" w:themeColor="text1"/>
          <w:sz w:val="24"/>
          <w:szCs w:val="24"/>
        </w:rPr>
        <w:t>ai kemampuan komunikasi dan kemampuan pemecahan masalah dari kasus yang dialami oleh pasien.</w:t>
      </w:r>
      <w:r w:rsidRPr="00543A2D">
        <w:rPr>
          <w:rFonts w:asciiTheme="majorBidi" w:hAnsiTheme="majorBidi" w:cstheme="majorBidi"/>
          <w:color w:val="000000" w:themeColor="text1"/>
          <w:sz w:val="24"/>
          <w:szCs w:val="24"/>
        </w:rPr>
        <w:t xml:space="preserve"> </w:t>
      </w:r>
      <w:proofErr w:type="gramStart"/>
      <w:r w:rsidRPr="00543A2D">
        <w:rPr>
          <w:rFonts w:asciiTheme="majorBidi" w:hAnsiTheme="majorBidi" w:cstheme="majorBidi"/>
          <w:color w:val="000000" w:themeColor="text1"/>
          <w:sz w:val="24"/>
          <w:szCs w:val="24"/>
        </w:rPr>
        <w:t>Skor nilai kelulusan adalah 0 sampai 100.</w:t>
      </w:r>
      <w:proofErr w:type="gramEnd"/>
      <w:r w:rsidRPr="00543A2D">
        <w:rPr>
          <w:rFonts w:asciiTheme="majorBidi" w:hAnsiTheme="majorBidi" w:cstheme="majorBidi"/>
          <w:color w:val="000000" w:themeColor="text1"/>
          <w:sz w:val="24"/>
          <w:szCs w:val="24"/>
        </w:rPr>
        <w:t xml:space="preserve"> </w:t>
      </w:r>
      <w:proofErr w:type="gramStart"/>
      <w:r w:rsidRPr="00543A2D">
        <w:rPr>
          <w:rFonts w:asciiTheme="majorBidi" w:hAnsiTheme="majorBidi" w:cstheme="majorBidi"/>
          <w:color w:val="000000" w:themeColor="text1"/>
          <w:sz w:val="24"/>
          <w:szCs w:val="24"/>
        </w:rPr>
        <w:t xml:space="preserve">Syarat </w:t>
      </w:r>
      <w:r>
        <w:rPr>
          <w:rFonts w:asciiTheme="majorBidi" w:hAnsiTheme="majorBidi" w:cstheme="majorBidi"/>
          <w:color w:val="000000" w:themeColor="text1"/>
          <w:sz w:val="24"/>
          <w:szCs w:val="24"/>
        </w:rPr>
        <w:t>minimal ke</w:t>
      </w:r>
      <w:r w:rsidRPr="00543A2D">
        <w:rPr>
          <w:rFonts w:asciiTheme="majorBidi" w:hAnsiTheme="majorBidi" w:cstheme="majorBidi"/>
          <w:color w:val="000000" w:themeColor="text1"/>
          <w:sz w:val="24"/>
          <w:szCs w:val="24"/>
        </w:rPr>
        <w:t>lulusan adalah 57.</w:t>
      </w:r>
      <w:proofErr w:type="gramEnd"/>
      <w:r w:rsidRPr="00543A2D">
        <w:rPr>
          <w:rFonts w:asciiTheme="majorBidi" w:hAnsiTheme="majorBidi" w:cstheme="majorBidi"/>
          <w:color w:val="000000" w:themeColor="text1"/>
          <w:sz w:val="24"/>
          <w:szCs w:val="24"/>
        </w:rPr>
        <w:t xml:space="preserve"> </w:t>
      </w:r>
      <w:proofErr w:type="gramStart"/>
      <w:r w:rsidRPr="00543A2D">
        <w:rPr>
          <w:rFonts w:asciiTheme="majorBidi" w:hAnsiTheme="majorBidi" w:cstheme="majorBidi"/>
          <w:color w:val="000000" w:themeColor="text1"/>
          <w:sz w:val="24"/>
          <w:szCs w:val="24"/>
        </w:rPr>
        <w:t xml:space="preserve">Jika nilai yang diperoleh kurang dari 57 maka mahasiswa </w:t>
      </w:r>
      <w:r>
        <w:rPr>
          <w:rFonts w:asciiTheme="majorBidi" w:hAnsiTheme="majorBidi" w:cstheme="majorBidi"/>
          <w:color w:val="000000" w:themeColor="text1"/>
          <w:sz w:val="24"/>
          <w:szCs w:val="24"/>
        </w:rPr>
        <w:t xml:space="preserve">tersebut </w:t>
      </w:r>
      <w:r w:rsidRPr="00543A2D">
        <w:rPr>
          <w:rFonts w:asciiTheme="majorBidi" w:hAnsiTheme="majorBidi" w:cstheme="majorBidi"/>
          <w:color w:val="000000" w:themeColor="text1"/>
          <w:sz w:val="24"/>
          <w:szCs w:val="24"/>
        </w:rPr>
        <w:t>dinyatakan tidak lulus.</w:t>
      </w:r>
      <w:proofErr w:type="gramEnd"/>
    </w:p>
    <w:p w:rsidR="00107BE7" w:rsidRDefault="00107BE7" w:rsidP="00B42018">
      <w:pPr>
        <w:spacing w:line="360" w:lineRule="auto"/>
        <w:contextualSpacing/>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Point-point penilaian pada ujian </w:t>
      </w:r>
      <w:r w:rsidRPr="00543A2D">
        <w:rPr>
          <w:rFonts w:asciiTheme="majorBidi" w:hAnsiTheme="majorBidi" w:cstheme="majorBidi"/>
          <w:b/>
          <w:bCs/>
          <w:i/>
          <w:iCs/>
          <w:color w:val="000000" w:themeColor="text1"/>
          <w:sz w:val="24"/>
          <w:szCs w:val="24"/>
        </w:rPr>
        <w:t>OSCE</w:t>
      </w:r>
      <w:r>
        <w:rPr>
          <w:rFonts w:asciiTheme="majorBidi" w:hAnsiTheme="majorBidi" w:cstheme="majorBidi"/>
          <w:b/>
          <w:bCs/>
          <w:color w:val="000000" w:themeColor="text1"/>
          <w:sz w:val="24"/>
          <w:szCs w:val="24"/>
        </w:rPr>
        <w:t xml:space="preserve"> ini </w:t>
      </w:r>
      <w:proofErr w:type="gramStart"/>
      <w:r>
        <w:rPr>
          <w:rFonts w:asciiTheme="majorBidi" w:hAnsiTheme="majorBidi" w:cstheme="majorBidi"/>
          <w:b/>
          <w:bCs/>
          <w:color w:val="000000" w:themeColor="text1"/>
          <w:sz w:val="24"/>
          <w:szCs w:val="24"/>
        </w:rPr>
        <w:t>adalah :</w:t>
      </w:r>
      <w:proofErr w:type="gramEnd"/>
    </w:p>
    <w:p w:rsidR="00107BE7" w:rsidRPr="00F0750C" w:rsidRDefault="00107BE7" w:rsidP="00F0750C">
      <w:pPr>
        <w:pStyle w:val="ListParagraph"/>
        <w:numPr>
          <w:ilvl w:val="0"/>
          <w:numId w:val="18"/>
        </w:numPr>
        <w:spacing w:line="360" w:lineRule="auto"/>
        <w:rPr>
          <w:rFonts w:asciiTheme="majorBidi" w:hAnsiTheme="majorBidi" w:cstheme="majorBidi"/>
          <w:b/>
          <w:bCs/>
          <w:color w:val="000000" w:themeColor="text1"/>
          <w:sz w:val="24"/>
          <w:szCs w:val="24"/>
        </w:rPr>
      </w:pPr>
      <w:r w:rsidRPr="00F0750C">
        <w:rPr>
          <w:rFonts w:asciiTheme="majorBidi" w:hAnsiTheme="majorBidi" w:cstheme="majorBidi"/>
          <w:b/>
          <w:bCs/>
          <w:color w:val="000000" w:themeColor="text1"/>
          <w:sz w:val="24"/>
          <w:szCs w:val="24"/>
        </w:rPr>
        <w:t xml:space="preserve">Global </w:t>
      </w:r>
      <w:r w:rsidR="00313D58" w:rsidRPr="00F0750C">
        <w:rPr>
          <w:rFonts w:asciiTheme="majorBidi" w:hAnsiTheme="majorBidi" w:cstheme="majorBidi"/>
          <w:b/>
          <w:bCs/>
          <w:color w:val="000000" w:themeColor="text1"/>
          <w:sz w:val="24"/>
          <w:szCs w:val="24"/>
        </w:rPr>
        <w:t>asse</w:t>
      </w:r>
      <w:r w:rsidRPr="00F0750C">
        <w:rPr>
          <w:rFonts w:asciiTheme="majorBidi" w:hAnsiTheme="majorBidi" w:cstheme="majorBidi"/>
          <w:b/>
          <w:bCs/>
          <w:color w:val="000000" w:themeColor="text1"/>
          <w:sz w:val="24"/>
          <w:szCs w:val="24"/>
        </w:rPr>
        <w:t>sment  :</w:t>
      </w:r>
    </w:p>
    <w:p w:rsidR="00107BE7" w:rsidRPr="00313D58" w:rsidRDefault="00107BE7" w:rsidP="00F0750C">
      <w:pPr>
        <w:pStyle w:val="ListParagraph"/>
        <w:numPr>
          <w:ilvl w:val="0"/>
          <w:numId w:val="23"/>
        </w:numPr>
        <w:spacing w:line="360" w:lineRule="auto"/>
        <w:rPr>
          <w:rFonts w:asciiTheme="majorBidi" w:hAnsiTheme="majorBidi" w:cstheme="majorBidi"/>
          <w:color w:val="000000" w:themeColor="text1"/>
          <w:sz w:val="24"/>
          <w:szCs w:val="24"/>
        </w:rPr>
      </w:pPr>
      <w:r w:rsidRPr="00313D58">
        <w:rPr>
          <w:rFonts w:asciiTheme="majorBidi" w:hAnsiTheme="majorBidi" w:cstheme="majorBidi"/>
          <w:color w:val="000000" w:themeColor="text1"/>
          <w:sz w:val="24"/>
          <w:szCs w:val="24"/>
        </w:rPr>
        <w:t>Ekspresi verbal ( skor 1-5)</w:t>
      </w:r>
    </w:p>
    <w:p w:rsidR="00E34415" w:rsidRPr="00313D58" w:rsidRDefault="00107BE7" w:rsidP="00F0750C">
      <w:pPr>
        <w:pStyle w:val="ListParagraph"/>
        <w:numPr>
          <w:ilvl w:val="0"/>
          <w:numId w:val="23"/>
        </w:numPr>
        <w:spacing w:line="360" w:lineRule="auto"/>
        <w:rPr>
          <w:rFonts w:asciiTheme="majorBidi" w:hAnsiTheme="majorBidi" w:cstheme="majorBidi"/>
          <w:color w:val="000000" w:themeColor="text1"/>
          <w:sz w:val="24"/>
          <w:szCs w:val="24"/>
        </w:rPr>
      </w:pPr>
      <w:r w:rsidRPr="00313D58">
        <w:rPr>
          <w:rFonts w:asciiTheme="majorBidi" w:hAnsiTheme="majorBidi" w:cstheme="majorBidi"/>
          <w:color w:val="000000" w:themeColor="text1"/>
          <w:sz w:val="24"/>
          <w:szCs w:val="24"/>
        </w:rPr>
        <w:t xml:space="preserve"> Ekspresi non verbal( skor 1-5)</w:t>
      </w:r>
    </w:p>
    <w:p w:rsidR="00107BE7" w:rsidRPr="00313D58" w:rsidRDefault="00107BE7" w:rsidP="00F0750C">
      <w:pPr>
        <w:pStyle w:val="ListParagraph"/>
        <w:numPr>
          <w:ilvl w:val="0"/>
          <w:numId w:val="23"/>
        </w:numPr>
        <w:spacing w:line="360" w:lineRule="auto"/>
        <w:rPr>
          <w:rFonts w:asciiTheme="majorBidi" w:hAnsiTheme="majorBidi" w:cstheme="majorBidi"/>
          <w:color w:val="000000" w:themeColor="text1"/>
          <w:sz w:val="24"/>
          <w:szCs w:val="24"/>
        </w:rPr>
      </w:pPr>
      <w:r w:rsidRPr="00313D58">
        <w:rPr>
          <w:rFonts w:asciiTheme="majorBidi" w:hAnsiTheme="majorBidi" w:cstheme="majorBidi"/>
          <w:color w:val="000000" w:themeColor="text1"/>
          <w:sz w:val="24"/>
          <w:szCs w:val="24"/>
        </w:rPr>
        <w:t>Respon terhadap kebutuhan dan perasaan pasien( skor 1-5)</w:t>
      </w:r>
    </w:p>
    <w:p w:rsidR="00107BE7" w:rsidRPr="00313D58" w:rsidRDefault="00107BE7" w:rsidP="00F0750C">
      <w:pPr>
        <w:pStyle w:val="ListParagraph"/>
        <w:numPr>
          <w:ilvl w:val="0"/>
          <w:numId w:val="23"/>
        </w:numPr>
        <w:spacing w:line="360" w:lineRule="auto"/>
        <w:rPr>
          <w:rFonts w:asciiTheme="majorBidi" w:hAnsiTheme="majorBidi" w:cstheme="majorBidi"/>
          <w:color w:val="000000" w:themeColor="text1"/>
          <w:sz w:val="24"/>
          <w:szCs w:val="24"/>
        </w:rPr>
      </w:pPr>
      <w:r w:rsidRPr="00313D58">
        <w:rPr>
          <w:rFonts w:asciiTheme="majorBidi" w:hAnsiTheme="majorBidi" w:cstheme="majorBidi"/>
          <w:color w:val="000000" w:themeColor="text1"/>
          <w:sz w:val="24"/>
          <w:szCs w:val="24"/>
        </w:rPr>
        <w:t>Tingkat focus, logis dan koherensi( skor 1-5)</w:t>
      </w:r>
    </w:p>
    <w:p w:rsidR="00107BE7" w:rsidRPr="00313D58" w:rsidRDefault="00107BE7" w:rsidP="00F0750C">
      <w:pPr>
        <w:pStyle w:val="ListParagraph"/>
        <w:numPr>
          <w:ilvl w:val="0"/>
          <w:numId w:val="23"/>
        </w:numPr>
        <w:spacing w:line="360" w:lineRule="auto"/>
        <w:rPr>
          <w:rFonts w:asciiTheme="majorBidi" w:hAnsiTheme="majorBidi" w:cstheme="majorBidi"/>
          <w:color w:val="000000" w:themeColor="text1"/>
          <w:sz w:val="24"/>
          <w:szCs w:val="24"/>
        </w:rPr>
      </w:pPr>
      <w:r w:rsidRPr="00313D58">
        <w:rPr>
          <w:rFonts w:asciiTheme="majorBidi" w:hAnsiTheme="majorBidi" w:cstheme="majorBidi"/>
          <w:color w:val="000000" w:themeColor="text1"/>
          <w:sz w:val="24"/>
          <w:szCs w:val="24"/>
        </w:rPr>
        <w:t>Penilaian keseluruhan( skor 1-5)</w:t>
      </w:r>
    </w:p>
    <w:p w:rsidR="00E34415" w:rsidRDefault="00D32DA2" w:rsidP="00B42018">
      <w:pPr>
        <w:pStyle w:val="ListParagraph"/>
        <w:spacing w:line="360" w:lineRule="auto"/>
        <w:ind w:left="284"/>
        <w:rPr>
          <w:rFonts w:asciiTheme="majorBidi" w:hAnsiTheme="majorBidi" w:cstheme="majorBidi"/>
          <w:b/>
          <w:bCs/>
          <w:color w:val="000000" w:themeColor="text1"/>
          <w:sz w:val="24"/>
          <w:szCs w:val="24"/>
        </w:rPr>
      </w:pPr>
      <w:r>
        <w:rPr>
          <w:rFonts w:asciiTheme="majorBidi" w:hAnsiTheme="majorBidi" w:cstheme="majorBidi"/>
          <w:b/>
          <w:bCs/>
          <w:noProof/>
          <w:color w:val="000000" w:themeColor="text1"/>
          <w:sz w:val="24"/>
          <w:szCs w:val="24"/>
        </w:rPr>
        <w:pict>
          <v:rect id="_x0000_s1029" style="position:absolute;left:0;text-align:left;margin-left:159.1pt;margin-top:3.95pt;width:210.5pt;height:36pt;z-index:251663360">
            <v:textbox>
              <w:txbxContent>
                <w:p w:rsidR="003E2B25" w:rsidRDefault="003E2B25" w:rsidP="00313D58">
                  <w:pPr>
                    <w:spacing w:line="240" w:lineRule="auto"/>
                    <w:contextualSpacing/>
                  </w:pPr>
                  <w:r>
                    <w:t xml:space="preserve"> </w:t>
                  </w:r>
                  <w:proofErr w:type="gramStart"/>
                  <w:r w:rsidRPr="00313D58">
                    <w:rPr>
                      <w:u w:val="single"/>
                    </w:rPr>
                    <w:t>total</w:t>
                  </w:r>
                  <w:proofErr w:type="gramEnd"/>
                  <w:r w:rsidRPr="00313D58">
                    <w:rPr>
                      <w:u w:val="single"/>
                    </w:rPr>
                    <w:t xml:space="preserve"> nilai global assement</w:t>
                  </w:r>
                  <w:r>
                    <w:t xml:space="preserve">  x 100</w:t>
                  </w:r>
                </w:p>
                <w:p w:rsidR="003E2B25" w:rsidRDefault="003E2B25" w:rsidP="00313D58">
                  <w:pPr>
                    <w:spacing w:line="240" w:lineRule="auto"/>
                    <w:contextualSpacing/>
                  </w:pPr>
                  <w:r>
                    <w:tab/>
                  </w:r>
                  <w:r>
                    <w:tab/>
                    <w:t>50</w:t>
                  </w:r>
                </w:p>
              </w:txbxContent>
            </v:textbox>
          </v:rect>
        </w:pict>
      </w:r>
      <w:r w:rsidR="00313D58">
        <w:rPr>
          <w:rFonts w:asciiTheme="majorBidi" w:hAnsiTheme="majorBidi" w:cstheme="majorBidi"/>
          <w:b/>
          <w:bCs/>
          <w:color w:val="000000" w:themeColor="text1"/>
          <w:sz w:val="24"/>
          <w:szCs w:val="24"/>
        </w:rPr>
        <w:t xml:space="preserve">Rumus penghitungan </w:t>
      </w:r>
      <w:proofErr w:type="gramStart"/>
      <w:r w:rsidR="00313D58">
        <w:rPr>
          <w:rFonts w:asciiTheme="majorBidi" w:hAnsiTheme="majorBidi" w:cstheme="majorBidi"/>
          <w:b/>
          <w:bCs/>
          <w:color w:val="000000" w:themeColor="text1"/>
          <w:sz w:val="24"/>
          <w:szCs w:val="24"/>
        </w:rPr>
        <w:t>nilai :</w:t>
      </w:r>
      <w:proofErr w:type="gramEnd"/>
      <w:r w:rsidR="00313D58">
        <w:rPr>
          <w:rFonts w:asciiTheme="majorBidi" w:hAnsiTheme="majorBidi" w:cstheme="majorBidi"/>
          <w:b/>
          <w:bCs/>
          <w:color w:val="000000" w:themeColor="text1"/>
          <w:sz w:val="24"/>
          <w:szCs w:val="24"/>
        </w:rPr>
        <w:t xml:space="preserve"> </w:t>
      </w:r>
    </w:p>
    <w:p w:rsidR="00313D58" w:rsidRDefault="00313D58" w:rsidP="00B42018">
      <w:pPr>
        <w:pStyle w:val="ListParagraph"/>
        <w:spacing w:line="360" w:lineRule="auto"/>
        <w:ind w:left="284"/>
        <w:rPr>
          <w:rFonts w:asciiTheme="majorBidi" w:hAnsiTheme="majorBidi" w:cstheme="majorBidi"/>
          <w:b/>
          <w:bCs/>
          <w:color w:val="000000" w:themeColor="text1"/>
          <w:sz w:val="24"/>
          <w:szCs w:val="24"/>
        </w:rPr>
      </w:pPr>
    </w:p>
    <w:p w:rsidR="00313D58" w:rsidRDefault="00313D58" w:rsidP="00B42018">
      <w:pPr>
        <w:pStyle w:val="ListParagraph"/>
        <w:spacing w:line="360" w:lineRule="auto"/>
        <w:ind w:left="1080"/>
        <w:rPr>
          <w:rFonts w:asciiTheme="majorBidi" w:hAnsiTheme="majorBidi" w:cstheme="majorBidi"/>
          <w:b/>
          <w:bCs/>
          <w:color w:val="000000" w:themeColor="text1"/>
          <w:sz w:val="24"/>
          <w:szCs w:val="24"/>
        </w:rPr>
      </w:pPr>
    </w:p>
    <w:p w:rsidR="00E34415" w:rsidRPr="00F0750C" w:rsidRDefault="00313D58" w:rsidP="00F0750C">
      <w:pPr>
        <w:pStyle w:val="ListParagraph"/>
        <w:numPr>
          <w:ilvl w:val="0"/>
          <w:numId w:val="18"/>
        </w:numPr>
        <w:spacing w:line="360" w:lineRule="auto"/>
        <w:rPr>
          <w:rFonts w:asciiTheme="majorBidi" w:hAnsiTheme="majorBidi" w:cstheme="majorBidi"/>
          <w:b/>
          <w:bCs/>
          <w:color w:val="000000" w:themeColor="text1"/>
          <w:sz w:val="24"/>
          <w:szCs w:val="24"/>
        </w:rPr>
      </w:pPr>
      <w:r w:rsidRPr="00F0750C">
        <w:rPr>
          <w:rFonts w:asciiTheme="majorBidi" w:hAnsiTheme="majorBidi" w:cstheme="majorBidi"/>
          <w:b/>
          <w:bCs/>
          <w:color w:val="000000" w:themeColor="text1"/>
          <w:sz w:val="24"/>
          <w:szCs w:val="24"/>
        </w:rPr>
        <w:t>Cheklis analitik</w:t>
      </w:r>
    </w:p>
    <w:p w:rsidR="00313D58" w:rsidRDefault="00313D58" w:rsidP="00B42018">
      <w:pPr>
        <w:pStyle w:val="ListParagraph"/>
        <w:spacing w:line="360" w:lineRule="auto"/>
        <w:ind w:left="1080"/>
        <w:rPr>
          <w:rFonts w:asciiTheme="majorBidi" w:hAnsiTheme="majorBidi" w:cstheme="majorBidi"/>
          <w:color w:val="000000" w:themeColor="text1"/>
          <w:sz w:val="24"/>
          <w:szCs w:val="24"/>
        </w:rPr>
      </w:pPr>
      <w:proofErr w:type="gramStart"/>
      <w:r w:rsidRPr="00313D58">
        <w:rPr>
          <w:rFonts w:asciiTheme="majorBidi" w:hAnsiTheme="majorBidi" w:cstheme="majorBidi"/>
          <w:color w:val="000000" w:themeColor="text1"/>
          <w:sz w:val="24"/>
          <w:szCs w:val="24"/>
        </w:rPr>
        <w:t xml:space="preserve">Cheklis analitik ini merupakan penilaian kemampuan mahasiswa dalam menganalisis suatu kasus </w:t>
      </w:r>
      <w:r>
        <w:rPr>
          <w:rFonts w:asciiTheme="majorBidi" w:hAnsiTheme="majorBidi" w:cstheme="majorBidi"/>
          <w:color w:val="000000" w:themeColor="text1"/>
          <w:sz w:val="24"/>
          <w:szCs w:val="24"/>
        </w:rPr>
        <w:t>untuk m</w:t>
      </w:r>
      <w:r w:rsidRPr="00313D58">
        <w:rPr>
          <w:rFonts w:asciiTheme="majorBidi" w:hAnsiTheme="majorBidi" w:cstheme="majorBidi"/>
          <w:color w:val="000000" w:themeColor="text1"/>
          <w:sz w:val="24"/>
          <w:szCs w:val="24"/>
        </w:rPr>
        <w:t>enyelesaian suatu masalah.</w:t>
      </w:r>
      <w:proofErr w:type="gramEnd"/>
      <w:r w:rsidRPr="00313D58">
        <w:rPr>
          <w:rFonts w:asciiTheme="majorBidi" w:hAnsiTheme="majorBidi" w:cstheme="majorBidi"/>
          <w:color w:val="000000" w:themeColor="text1"/>
          <w:sz w:val="24"/>
          <w:szCs w:val="24"/>
        </w:rPr>
        <w:t xml:space="preserve"> Cheklis analitik disusun</w:t>
      </w:r>
      <w:r w:rsidR="00543A2D">
        <w:rPr>
          <w:rFonts w:asciiTheme="majorBidi" w:hAnsiTheme="majorBidi" w:cstheme="majorBidi"/>
          <w:color w:val="000000" w:themeColor="text1"/>
          <w:sz w:val="24"/>
          <w:szCs w:val="24"/>
        </w:rPr>
        <w:t xml:space="preserve"> sesuai jenis kasus kefarmasian yang terdiri dari unsur: </w:t>
      </w:r>
      <w:r w:rsidR="00543A2D" w:rsidRPr="00543A2D">
        <w:rPr>
          <w:rFonts w:asciiTheme="majorBidi" w:hAnsiTheme="majorBidi" w:cstheme="majorBidi"/>
          <w:i/>
          <w:iCs/>
          <w:color w:val="000000" w:themeColor="text1"/>
          <w:sz w:val="24"/>
          <w:szCs w:val="24"/>
        </w:rPr>
        <w:t>informasi yang diperoleh pasien</w:t>
      </w:r>
      <w:r w:rsidR="00543A2D">
        <w:rPr>
          <w:rFonts w:asciiTheme="majorBidi" w:hAnsiTheme="majorBidi" w:cstheme="majorBidi"/>
          <w:color w:val="000000" w:themeColor="text1"/>
          <w:sz w:val="24"/>
          <w:szCs w:val="24"/>
        </w:rPr>
        <w:t xml:space="preserve">, strategi </w:t>
      </w:r>
      <w:r w:rsidR="00543A2D" w:rsidRPr="00543A2D">
        <w:rPr>
          <w:rFonts w:asciiTheme="majorBidi" w:hAnsiTheme="majorBidi" w:cstheme="majorBidi"/>
          <w:i/>
          <w:iCs/>
          <w:color w:val="000000" w:themeColor="text1"/>
          <w:sz w:val="24"/>
          <w:szCs w:val="24"/>
        </w:rPr>
        <w:t xml:space="preserve">manajemen (edukasi pasien), monitoring </w:t>
      </w:r>
      <w:r w:rsidR="00543A2D">
        <w:rPr>
          <w:rFonts w:asciiTheme="majorBidi" w:hAnsiTheme="majorBidi" w:cstheme="majorBidi"/>
          <w:color w:val="000000" w:themeColor="text1"/>
          <w:sz w:val="24"/>
          <w:szCs w:val="24"/>
        </w:rPr>
        <w:t xml:space="preserve">dan </w:t>
      </w:r>
      <w:r w:rsidR="00543A2D" w:rsidRPr="00543A2D">
        <w:rPr>
          <w:rFonts w:asciiTheme="majorBidi" w:hAnsiTheme="majorBidi" w:cstheme="majorBidi"/>
          <w:i/>
          <w:iCs/>
          <w:color w:val="000000" w:themeColor="text1"/>
          <w:sz w:val="24"/>
          <w:szCs w:val="24"/>
        </w:rPr>
        <w:t>follow up</w:t>
      </w:r>
      <w:r w:rsidR="00543A2D">
        <w:rPr>
          <w:rFonts w:asciiTheme="majorBidi" w:hAnsiTheme="majorBidi" w:cstheme="majorBidi"/>
          <w:color w:val="000000" w:themeColor="text1"/>
          <w:sz w:val="24"/>
          <w:szCs w:val="24"/>
        </w:rPr>
        <w:t>.</w:t>
      </w:r>
    </w:p>
    <w:p w:rsidR="00313D58" w:rsidRDefault="00313D58" w:rsidP="00B42018">
      <w:pPr>
        <w:pStyle w:val="ListParagraph"/>
        <w:spacing w:line="360" w:lineRule="auto"/>
        <w:ind w:left="1080"/>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lastRenderedPageBreak/>
        <w:t>Skor penilaiannya adalah 0 dan satu.</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Jika tidak dilakukan maka skor yang diperoleh adalah 0.</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Namun jika dilakukan skor yang diperoleh adalah 1.</w:t>
      </w:r>
      <w:proofErr w:type="gramEnd"/>
    </w:p>
    <w:p w:rsidR="00543A2D" w:rsidRDefault="00D32DA2" w:rsidP="00B42018">
      <w:pPr>
        <w:pStyle w:val="ListParagraph"/>
        <w:spacing w:line="360" w:lineRule="auto"/>
        <w:ind w:left="1080"/>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_x0000_s1030" style="position:absolute;left:0;text-align:left;margin-left:150.1pt;margin-top:13pt;width:188pt;height:39pt;z-index:251664384">
            <v:textbox>
              <w:txbxContent>
                <w:p w:rsidR="003E2B25" w:rsidRDefault="003E2B25" w:rsidP="00543A2D">
                  <w:pPr>
                    <w:spacing w:line="240" w:lineRule="auto"/>
                    <w:contextualSpacing/>
                  </w:pPr>
                  <w:r>
                    <w:t xml:space="preserve">= </w:t>
                  </w:r>
                  <w:r w:rsidRPr="00543A2D">
                    <w:rPr>
                      <w:u w:val="single"/>
                    </w:rPr>
                    <w:t>total skor cheklis</w:t>
                  </w:r>
                  <w:r>
                    <w:t xml:space="preserve"> </w:t>
                  </w:r>
                  <w:r>
                    <w:tab/>
                    <w:t xml:space="preserve">x </w:t>
                  </w:r>
                  <w:r>
                    <w:tab/>
                    <w:t>50</w:t>
                  </w:r>
                </w:p>
                <w:p w:rsidR="003E2B25" w:rsidRDefault="003E2B25" w:rsidP="00543A2D">
                  <w:pPr>
                    <w:spacing w:line="240" w:lineRule="auto"/>
                    <w:contextualSpacing/>
                  </w:pPr>
                  <w:r>
                    <w:t xml:space="preserve">   Jumlah Total cheklis</w:t>
                  </w:r>
                </w:p>
                <w:p w:rsidR="003E2B25" w:rsidRDefault="003E2B25"/>
              </w:txbxContent>
            </v:textbox>
          </v:rect>
        </w:pict>
      </w:r>
    </w:p>
    <w:p w:rsidR="00543A2D" w:rsidRDefault="00543A2D" w:rsidP="00B42018">
      <w:pPr>
        <w:pStyle w:val="ListParagraph"/>
        <w:spacing w:line="360" w:lineRule="auto"/>
        <w:ind w:left="108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Rumus </w:t>
      </w:r>
      <w:proofErr w:type="gramStart"/>
      <w:r>
        <w:rPr>
          <w:rFonts w:asciiTheme="majorBidi" w:hAnsiTheme="majorBidi" w:cstheme="majorBidi"/>
          <w:color w:val="000000" w:themeColor="text1"/>
          <w:sz w:val="24"/>
          <w:szCs w:val="24"/>
        </w:rPr>
        <w:t>penilaian :</w:t>
      </w:r>
      <w:proofErr w:type="gramEnd"/>
    </w:p>
    <w:p w:rsidR="00313D58" w:rsidRPr="00313D58" w:rsidRDefault="00313D58" w:rsidP="00B42018">
      <w:pPr>
        <w:pStyle w:val="ListParagraph"/>
        <w:spacing w:line="360" w:lineRule="auto"/>
        <w:ind w:left="1080"/>
        <w:rPr>
          <w:rFonts w:asciiTheme="majorBidi" w:hAnsiTheme="majorBidi" w:cstheme="majorBidi"/>
          <w:color w:val="000000" w:themeColor="text1"/>
          <w:sz w:val="24"/>
          <w:szCs w:val="24"/>
        </w:rPr>
      </w:pPr>
    </w:p>
    <w:p w:rsidR="00313D58" w:rsidRPr="00313D58" w:rsidRDefault="00313D58" w:rsidP="00B42018">
      <w:pPr>
        <w:pStyle w:val="ListParagraph"/>
        <w:spacing w:line="360" w:lineRule="auto"/>
        <w:ind w:left="1080"/>
        <w:rPr>
          <w:rFonts w:asciiTheme="majorBidi" w:hAnsiTheme="majorBidi" w:cstheme="majorBidi"/>
          <w:color w:val="000000" w:themeColor="text1"/>
          <w:sz w:val="24"/>
          <w:szCs w:val="24"/>
        </w:rPr>
      </w:pPr>
    </w:p>
    <w:p w:rsidR="00313D58" w:rsidRDefault="00313D58" w:rsidP="00B42018">
      <w:pPr>
        <w:pStyle w:val="ListParagraph"/>
        <w:spacing w:line="360" w:lineRule="auto"/>
        <w:ind w:left="1080"/>
        <w:rPr>
          <w:rFonts w:asciiTheme="majorBidi" w:hAnsiTheme="majorBidi" w:cstheme="majorBidi"/>
          <w:b/>
          <w:bCs/>
          <w:color w:val="000000" w:themeColor="text1"/>
          <w:sz w:val="24"/>
          <w:szCs w:val="24"/>
        </w:rPr>
      </w:pPr>
    </w:p>
    <w:p w:rsidR="00E34415" w:rsidRDefault="00543A2D" w:rsidP="00F0750C">
      <w:pPr>
        <w:pStyle w:val="ListParagraph"/>
        <w:numPr>
          <w:ilvl w:val="0"/>
          <w:numId w:val="18"/>
        </w:numPr>
        <w:spacing w:line="36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Nilai total = nilai global assessment + nilai cheklis</w:t>
      </w:r>
    </w:p>
    <w:p w:rsidR="003B0A24" w:rsidRDefault="003B0A24" w:rsidP="003B0A24">
      <w:pPr>
        <w:pStyle w:val="ListParagraph"/>
        <w:numPr>
          <w:ilvl w:val="0"/>
          <w:numId w:val="20"/>
        </w:numPr>
        <w:spacing w:line="36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Standar Kelulusan Ujian Pendadaran</w:t>
      </w:r>
    </w:p>
    <w:p w:rsidR="003B0A24" w:rsidRPr="00802E3C" w:rsidRDefault="003B0A24" w:rsidP="003B0A24">
      <w:pPr>
        <w:pStyle w:val="ListParagraph"/>
        <w:spacing w:line="360" w:lineRule="auto"/>
        <w:rPr>
          <w:rFonts w:asciiTheme="majorBidi" w:hAnsiTheme="majorBidi" w:cstheme="majorBidi"/>
          <w:bCs/>
          <w:color w:val="000000" w:themeColor="text1"/>
          <w:sz w:val="24"/>
          <w:szCs w:val="24"/>
        </w:rPr>
      </w:pPr>
      <w:r w:rsidRPr="00802E3C">
        <w:rPr>
          <w:rFonts w:asciiTheme="majorBidi" w:hAnsiTheme="majorBidi" w:cstheme="majorBidi"/>
          <w:bCs/>
          <w:color w:val="000000" w:themeColor="text1"/>
          <w:sz w:val="24"/>
          <w:szCs w:val="24"/>
        </w:rPr>
        <w:t xml:space="preserve">Adapun standar kelulusan ujian Pendadaran adalah sebagai </w:t>
      </w:r>
      <w:proofErr w:type="gramStart"/>
      <w:r w:rsidRPr="00802E3C">
        <w:rPr>
          <w:rFonts w:asciiTheme="majorBidi" w:hAnsiTheme="majorBidi" w:cstheme="majorBidi"/>
          <w:bCs/>
          <w:color w:val="000000" w:themeColor="text1"/>
          <w:sz w:val="24"/>
          <w:szCs w:val="24"/>
        </w:rPr>
        <w:t>berikut :</w:t>
      </w:r>
      <w:proofErr w:type="gramEnd"/>
      <w:r w:rsidRPr="00802E3C">
        <w:rPr>
          <w:rFonts w:asciiTheme="majorBidi" w:hAnsiTheme="majorBidi" w:cstheme="majorBidi"/>
          <w:bCs/>
          <w:color w:val="000000" w:themeColor="text1"/>
          <w:sz w:val="24"/>
          <w:szCs w:val="24"/>
        </w:rPr>
        <w:t xml:space="preserve">       Standar kelulusan UP I : minimal nilai 60</w:t>
      </w:r>
    </w:p>
    <w:p w:rsidR="003B0A24" w:rsidRPr="00802E3C" w:rsidRDefault="003B0A24" w:rsidP="003B0A24">
      <w:pPr>
        <w:pStyle w:val="ListParagraph"/>
        <w:spacing w:line="360" w:lineRule="auto"/>
        <w:rPr>
          <w:rFonts w:asciiTheme="majorBidi" w:hAnsiTheme="majorBidi" w:cstheme="majorBidi"/>
          <w:bCs/>
          <w:color w:val="000000" w:themeColor="text1"/>
          <w:sz w:val="24"/>
          <w:szCs w:val="24"/>
        </w:rPr>
      </w:pPr>
      <w:r w:rsidRPr="00802E3C">
        <w:rPr>
          <w:rFonts w:asciiTheme="majorBidi" w:hAnsiTheme="majorBidi" w:cstheme="majorBidi"/>
          <w:bCs/>
          <w:color w:val="000000" w:themeColor="text1"/>
          <w:sz w:val="24"/>
          <w:szCs w:val="24"/>
        </w:rPr>
        <w:t xml:space="preserve">Standar kelulusan UP </w:t>
      </w:r>
      <w:proofErr w:type="gramStart"/>
      <w:r w:rsidRPr="00802E3C">
        <w:rPr>
          <w:rFonts w:asciiTheme="majorBidi" w:hAnsiTheme="majorBidi" w:cstheme="majorBidi"/>
          <w:bCs/>
          <w:color w:val="000000" w:themeColor="text1"/>
          <w:sz w:val="24"/>
          <w:szCs w:val="24"/>
        </w:rPr>
        <w:t>I</w:t>
      </w:r>
      <w:r w:rsidR="00802E3C">
        <w:rPr>
          <w:rFonts w:asciiTheme="majorBidi" w:hAnsiTheme="majorBidi" w:cstheme="majorBidi"/>
          <w:bCs/>
          <w:color w:val="000000" w:themeColor="text1"/>
          <w:sz w:val="24"/>
          <w:szCs w:val="24"/>
        </w:rPr>
        <w:t>I</w:t>
      </w:r>
      <w:r w:rsidRPr="00802E3C">
        <w:rPr>
          <w:rFonts w:asciiTheme="majorBidi" w:hAnsiTheme="majorBidi" w:cstheme="majorBidi"/>
          <w:bCs/>
          <w:color w:val="000000" w:themeColor="text1"/>
          <w:sz w:val="24"/>
          <w:szCs w:val="24"/>
        </w:rPr>
        <w:t xml:space="preserve"> :</w:t>
      </w:r>
      <w:proofErr w:type="gramEnd"/>
      <w:r w:rsidRPr="00802E3C">
        <w:rPr>
          <w:rFonts w:asciiTheme="majorBidi" w:hAnsiTheme="majorBidi" w:cstheme="majorBidi"/>
          <w:bCs/>
          <w:color w:val="000000" w:themeColor="text1"/>
          <w:sz w:val="24"/>
          <w:szCs w:val="24"/>
        </w:rPr>
        <w:t xml:space="preserve"> minimal nilai 60</w:t>
      </w:r>
    </w:p>
    <w:p w:rsidR="003B0A24" w:rsidRPr="00802E3C" w:rsidRDefault="003B0A24" w:rsidP="003B0A24">
      <w:pPr>
        <w:pStyle w:val="ListParagraph"/>
        <w:spacing w:line="360" w:lineRule="auto"/>
        <w:rPr>
          <w:rFonts w:asciiTheme="majorBidi" w:hAnsiTheme="majorBidi" w:cstheme="majorBidi"/>
          <w:bCs/>
          <w:color w:val="000000" w:themeColor="text1"/>
          <w:sz w:val="24"/>
          <w:szCs w:val="24"/>
        </w:rPr>
      </w:pPr>
      <w:r w:rsidRPr="00802E3C">
        <w:rPr>
          <w:rFonts w:asciiTheme="majorBidi" w:hAnsiTheme="majorBidi" w:cstheme="majorBidi"/>
          <w:bCs/>
          <w:color w:val="000000" w:themeColor="text1"/>
          <w:sz w:val="24"/>
          <w:szCs w:val="24"/>
        </w:rPr>
        <w:t xml:space="preserve">Standar kelulusan UP </w:t>
      </w:r>
      <w:proofErr w:type="gramStart"/>
      <w:r w:rsidRPr="00802E3C">
        <w:rPr>
          <w:rFonts w:asciiTheme="majorBidi" w:hAnsiTheme="majorBidi" w:cstheme="majorBidi"/>
          <w:bCs/>
          <w:color w:val="000000" w:themeColor="text1"/>
          <w:sz w:val="24"/>
          <w:szCs w:val="24"/>
        </w:rPr>
        <w:t>I</w:t>
      </w:r>
      <w:r w:rsidR="00802E3C">
        <w:rPr>
          <w:rFonts w:asciiTheme="majorBidi" w:hAnsiTheme="majorBidi" w:cstheme="majorBidi"/>
          <w:bCs/>
          <w:color w:val="000000" w:themeColor="text1"/>
          <w:sz w:val="24"/>
          <w:szCs w:val="24"/>
        </w:rPr>
        <w:t>II :</w:t>
      </w:r>
      <w:proofErr w:type="gramEnd"/>
      <w:r w:rsidRPr="00802E3C">
        <w:rPr>
          <w:rFonts w:asciiTheme="majorBidi" w:hAnsiTheme="majorBidi" w:cstheme="majorBidi"/>
          <w:bCs/>
          <w:color w:val="000000" w:themeColor="text1"/>
          <w:sz w:val="24"/>
          <w:szCs w:val="24"/>
        </w:rPr>
        <w:t xml:space="preserve"> minimal nilai 60</w:t>
      </w:r>
      <w:r w:rsidR="00802E3C">
        <w:rPr>
          <w:rFonts w:asciiTheme="majorBidi" w:hAnsiTheme="majorBidi" w:cstheme="majorBidi"/>
          <w:bCs/>
          <w:color w:val="000000" w:themeColor="text1"/>
          <w:sz w:val="24"/>
          <w:szCs w:val="24"/>
        </w:rPr>
        <w:t xml:space="preserve"> untuk soal MCQ dan 57 untuk ujian OSCE.</w:t>
      </w:r>
    </w:p>
    <w:p w:rsidR="003B0A24" w:rsidRPr="00802E3C" w:rsidRDefault="003B0A24" w:rsidP="003B0A24">
      <w:pPr>
        <w:pStyle w:val="ListParagraph"/>
        <w:spacing w:line="360" w:lineRule="auto"/>
        <w:rPr>
          <w:rFonts w:asciiTheme="majorBidi" w:hAnsiTheme="majorBidi" w:cstheme="majorBidi"/>
          <w:bCs/>
          <w:color w:val="000000" w:themeColor="text1"/>
          <w:sz w:val="24"/>
          <w:szCs w:val="24"/>
        </w:rPr>
      </w:pPr>
    </w:p>
    <w:p w:rsidR="003B0A24" w:rsidRDefault="003B0A24" w:rsidP="003B0A24">
      <w:pPr>
        <w:pStyle w:val="ListParagraph"/>
        <w:spacing w:line="360" w:lineRule="auto"/>
        <w:rPr>
          <w:rFonts w:asciiTheme="majorBidi" w:hAnsiTheme="majorBidi" w:cstheme="majorBidi"/>
          <w:b/>
          <w:bCs/>
          <w:color w:val="000000" w:themeColor="text1"/>
          <w:sz w:val="24"/>
          <w:szCs w:val="24"/>
        </w:rPr>
      </w:pPr>
    </w:p>
    <w:p w:rsidR="003B0A24" w:rsidRPr="003B0A24" w:rsidRDefault="003B0A24" w:rsidP="003B0A24">
      <w:pPr>
        <w:pStyle w:val="ListParagraph"/>
        <w:spacing w:line="360" w:lineRule="auto"/>
        <w:rPr>
          <w:rFonts w:asciiTheme="majorBidi" w:hAnsiTheme="majorBidi" w:cstheme="majorBidi"/>
          <w:b/>
          <w:bCs/>
          <w:color w:val="000000" w:themeColor="text1"/>
          <w:sz w:val="24"/>
          <w:szCs w:val="24"/>
        </w:rPr>
      </w:pPr>
    </w:p>
    <w:p w:rsidR="003B0A24" w:rsidRPr="003B0A24" w:rsidRDefault="003B0A24" w:rsidP="003B0A24">
      <w:pPr>
        <w:pStyle w:val="ListParagraph"/>
        <w:spacing w:line="360" w:lineRule="auto"/>
        <w:ind w:left="1353"/>
        <w:rPr>
          <w:rFonts w:asciiTheme="majorBidi" w:hAnsiTheme="majorBidi" w:cstheme="majorBidi"/>
          <w:b/>
          <w:bCs/>
          <w:color w:val="000000" w:themeColor="text1"/>
          <w:sz w:val="24"/>
          <w:szCs w:val="24"/>
        </w:rPr>
      </w:pPr>
    </w:p>
    <w:p w:rsidR="00B42018" w:rsidRDefault="00B42018">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E558F3" w:rsidRPr="00E558F3" w:rsidRDefault="00E558F3" w:rsidP="003B0A24">
      <w:pPr>
        <w:tabs>
          <w:tab w:val="left" w:pos="2160"/>
        </w:tabs>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LAMPIRAN</w:t>
      </w:r>
    </w:p>
    <w:p w:rsidR="00E34415" w:rsidRPr="00E558F3" w:rsidRDefault="00E34415" w:rsidP="00E558F3">
      <w:pPr>
        <w:pStyle w:val="ListParagraph"/>
        <w:numPr>
          <w:ilvl w:val="0"/>
          <w:numId w:val="24"/>
        </w:numPr>
        <w:rPr>
          <w:rFonts w:asciiTheme="majorBidi" w:hAnsiTheme="majorBidi" w:cstheme="majorBidi"/>
          <w:b/>
          <w:bCs/>
          <w:color w:val="000000" w:themeColor="text1"/>
          <w:sz w:val="24"/>
          <w:szCs w:val="24"/>
        </w:rPr>
      </w:pPr>
      <w:r w:rsidRPr="00E558F3">
        <w:rPr>
          <w:rFonts w:asciiTheme="majorBidi" w:hAnsiTheme="majorBidi" w:cstheme="majorBidi"/>
          <w:b/>
          <w:bCs/>
          <w:color w:val="000000" w:themeColor="text1"/>
          <w:sz w:val="24"/>
          <w:szCs w:val="24"/>
        </w:rPr>
        <w:t xml:space="preserve">Borang penulisan kasus </w:t>
      </w:r>
    </w:p>
    <w:p w:rsidR="00E34415" w:rsidRPr="00E34415" w:rsidRDefault="00E34415" w:rsidP="00E34415">
      <w:pPr>
        <w:pStyle w:val="ListParagraph"/>
        <w:rPr>
          <w:rFonts w:asciiTheme="majorBidi" w:hAnsiTheme="majorBidi" w:cstheme="majorBidi"/>
          <w:b/>
          <w:bCs/>
          <w:color w:val="000000" w:themeColor="text1"/>
          <w:sz w:val="24"/>
          <w:szCs w:val="24"/>
        </w:rPr>
      </w:pPr>
    </w:p>
    <w:p w:rsidR="00E34415" w:rsidRPr="00515854" w:rsidRDefault="00E34415" w:rsidP="00E34415">
      <w:pPr>
        <w:jc w:val="center"/>
        <w:rPr>
          <w:rFonts w:asciiTheme="majorBidi" w:hAnsiTheme="majorBidi" w:cstheme="majorBidi"/>
          <w:b/>
          <w:bCs/>
          <w:sz w:val="20"/>
          <w:szCs w:val="20"/>
        </w:rPr>
      </w:pPr>
      <w:r w:rsidRPr="00515854">
        <w:rPr>
          <w:rFonts w:asciiTheme="majorBidi" w:hAnsiTheme="majorBidi" w:cstheme="majorBidi"/>
          <w:b/>
          <w:bCs/>
          <w:sz w:val="20"/>
          <w:szCs w:val="20"/>
        </w:rPr>
        <w:t>BORANG PENULISAN KASUS</w:t>
      </w: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PENULIS KASUS</w:t>
      </w:r>
      <w:r w:rsidRPr="00E34415">
        <w:rPr>
          <w:rFonts w:asciiTheme="majorBidi" w:hAnsiTheme="majorBidi" w:cstheme="majorBidi"/>
          <w:sz w:val="20"/>
          <w:szCs w:val="20"/>
        </w:rPr>
        <w:tab/>
        <w:t>: ___________________________________________________________________</w:t>
      </w: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JUDUL KASUS</w:t>
      </w:r>
      <w:r w:rsidRPr="00E34415">
        <w:rPr>
          <w:rFonts w:asciiTheme="majorBidi" w:hAnsiTheme="majorBidi" w:cstheme="majorBidi"/>
          <w:sz w:val="20"/>
          <w:szCs w:val="20"/>
        </w:rPr>
        <w:tab/>
        <w:t>: ___________________________________________________________________</w:t>
      </w: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NAMA PASIEN</w:t>
      </w:r>
      <w:r w:rsidRPr="00E34415">
        <w:rPr>
          <w:rFonts w:asciiTheme="majorBidi" w:hAnsiTheme="majorBidi" w:cstheme="majorBidi"/>
          <w:sz w:val="20"/>
          <w:szCs w:val="20"/>
        </w:rPr>
        <w:tab/>
        <w:t>: ___________________________________________________________________</w:t>
      </w: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FOKUS KASUS</w:t>
      </w:r>
      <w:r w:rsidRPr="00E34415">
        <w:rPr>
          <w:rFonts w:asciiTheme="majorBidi" w:hAnsiTheme="majorBidi" w:cstheme="majorBidi"/>
          <w:sz w:val="20"/>
          <w:szCs w:val="20"/>
        </w:rPr>
        <w:tab/>
      </w:r>
      <w:proofErr w:type="gramStart"/>
      <w:r w:rsidRPr="00E34415">
        <w:rPr>
          <w:rFonts w:asciiTheme="majorBidi" w:hAnsiTheme="majorBidi" w:cstheme="majorBidi"/>
          <w:sz w:val="20"/>
          <w:szCs w:val="20"/>
        </w:rPr>
        <w:t>:_</w:t>
      </w:r>
      <w:proofErr w:type="gramEnd"/>
      <w:r w:rsidRPr="00E34415">
        <w:rPr>
          <w:rFonts w:asciiTheme="majorBidi" w:hAnsiTheme="majorBidi" w:cstheme="majorBidi"/>
          <w:sz w:val="20"/>
          <w:szCs w:val="20"/>
        </w:rPr>
        <w:t>___________________________________</w:t>
      </w:r>
      <w:r>
        <w:rPr>
          <w:rFonts w:asciiTheme="majorBidi" w:hAnsiTheme="majorBidi" w:cstheme="majorBidi"/>
          <w:sz w:val="20"/>
          <w:szCs w:val="20"/>
        </w:rPr>
        <w:t>________________</w:t>
      </w: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WAKTU</w:t>
      </w:r>
      <w:r w:rsidRPr="00E34415">
        <w:rPr>
          <w:rFonts w:asciiTheme="majorBidi" w:hAnsiTheme="majorBidi" w:cstheme="majorBidi"/>
          <w:sz w:val="20"/>
          <w:szCs w:val="20"/>
        </w:rPr>
        <w:tab/>
      </w:r>
      <w:r w:rsidRPr="00E34415">
        <w:rPr>
          <w:rFonts w:asciiTheme="majorBidi" w:hAnsiTheme="majorBidi" w:cstheme="majorBidi"/>
          <w:sz w:val="20"/>
          <w:szCs w:val="20"/>
        </w:rPr>
        <w:tab/>
        <w:t>: 10 Menit</w:t>
      </w:r>
    </w:p>
    <w:p w:rsidR="00E34415" w:rsidRPr="00E34415" w:rsidRDefault="00E34415" w:rsidP="00E34415">
      <w:pPr>
        <w:spacing w:after="0"/>
        <w:jc w:val="both"/>
        <w:rPr>
          <w:rFonts w:asciiTheme="majorBidi" w:hAnsiTheme="majorBidi" w:cstheme="majorBidi"/>
          <w:sz w:val="20"/>
          <w:szCs w:val="20"/>
        </w:rPr>
      </w:pPr>
    </w:p>
    <w:p w:rsidR="00E34415" w:rsidRPr="00E34415" w:rsidRDefault="00E34415" w:rsidP="00E34415">
      <w:pPr>
        <w:spacing w:after="0"/>
        <w:jc w:val="both"/>
        <w:rPr>
          <w:rFonts w:asciiTheme="majorBidi" w:hAnsiTheme="majorBidi" w:cstheme="majorBidi"/>
          <w:sz w:val="20"/>
          <w:szCs w:val="20"/>
        </w:rPr>
      </w:pPr>
      <w:r w:rsidRPr="00E34415">
        <w:rPr>
          <w:rFonts w:asciiTheme="majorBidi" w:hAnsiTheme="majorBidi" w:cstheme="majorBidi"/>
          <w:sz w:val="20"/>
          <w:szCs w:val="20"/>
        </w:rPr>
        <w:t xml:space="preserve">TUGAS YANG HARUS DISELESAIKAN: </w:t>
      </w:r>
    </w:p>
    <w:tbl>
      <w:tblPr>
        <w:tblStyle w:val="TableGrid"/>
        <w:tblW w:w="0" w:type="auto"/>
        <w:tblInd w:w="108" w:type="dxa"/>
        <w:tblLook w:val="04A0"/>
      </w:tblPr>
      <w:tblGrid>
        <w:gridCol w:w="298"/>
        <w:gridCol w:w="7748"/>
      </w:tblGrid>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Memperoleh informasi terkait Riwayat pasien yang releven</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Mengatasi masalah farmakoterapi</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Mengatasi masalah Kesalahan (error)</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Mengatasi masalah  Komunikasi </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Mengatasi masalah  Etik </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Memberikan Edukasi pasien</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Memberikan keputusan terkait masalah</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Mendiskusikan rencana pamantauan</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Mendiskusikan bagaimana pelaksanaan monitoring</w:t>
            </w:r>
          </w:p>
        </w:tc>
      </w:tr>
      <w:tr w:rsidR="00E34415" w:rsidRPr="00E34415" w:rsidTr="00E34415">
        <w:tc>
          <w:tcPr>
            <w:tcW w:w="426" w:type="dxa"/>
          </w:tcPr>
          <w:p w:rsidR="00E34415" w:rsidRPr="00E34415" w:rsidRDefault="00E34415" w:rsidP="00E34415">
            <w:pPr>
              <w:jc w:val="both"/>
              <w:rPr>
                <w:rFonts w:asciiTheme="majorBidi" w:hAnsiTheme="majorBidi" w:cstheme="majorBidi"/>
                <w:sz w:val="20"/>
                <w:szCs w:val="20"/>
              </w:rPr>
            </w:pPr>
          </w:p>
        </w:tc>
        <w:tc>
          <w:tcPr>
            <w:tcW w:w="864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Lain-lain___________________________________________________________________</w:t>
            </w:r>
          </w:p>
        </w:tc>
      </w:tr>
    </w:tbl>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MASALAH UTAMA DRUG RELATED PROBLEMS</w:t>
      </w:r>
    </w:p>
    <w:p w:rsidR="00E34415" w:rsidRPr="00E34415" w:rsidRDefault="00E34415" w:rsidP="00E34415">
      <w:pPr>
        <w:pStyle w:val="ListParagraph"/>
        <w:numPr>
          <w:ilvl w:val="0"/>
          <w:numId w:val="14"/>
        </w:num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pStyle w:val="ListParagraph"/>
        <w:numPr>
          <w:ilvl w:val="0"/>
          <w:numId w:val="14"/>
        </w:num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pStyle w:val="ListParagraph"/>
        <w:numPr>
          <w:ilvl w:val="0"/>
          <w:numId w:val="14"/>
        </w:num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SKENARIO</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Tipe SP: Pasien baru/ pasien langganan/ kunjungan klinik/ keluarga pasien/ dokter residen, dll</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Lokasi :</w:t>
      </w:r>
      <w:proofErr w:type="gramEnd"/>
      <w:r w:rsidRPr="00E34415">
        <w:rPr>
          <w:rFonts w:asciiTheme="majorBidi" w:hAnsiTheme="majorBidi" w:cstheme="majorBidi"/>
          <w:sz w:val="20"/>
          <w:szCs w:val="20"/>
        </w:rPr>
        <w:t xml:space="preserve"> klinik/ apotek/ ruang konseling apoteker/dll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Kalimat pembuat </w:t>
      </w:r>
      <w:proofErr w:type="gramStart"/>
      <w:r w:rsidRPr="00E34415">
        <w:rPr>
          <w:rFonts w:asciiTheme="majorBidi" w:hAnsiTheme="majorBidi" w:cstheme="majorBidi"/>
          <w:sz w:val="20"/>
          <w:szCs w:val="20"/>
        </w:rPr>
        <w:t>SP :</w:t>
      </w:r>
      <w:proofErr w:type="gramEnd"/>
      <w:r w:rsidRPr="00E34415">
        <w:rPr>
          <w:rFonts w:asciiTheme="majorBidi" w:hAnsiTheme="majorBidi" w:cstheme="majorBidi"/>
          <w:sz w:val="20"/>
          <w:szCs w:val="20"/>
        </w:rPr>
        <w:t xml:space="preserve"> ___________________________________</w:t>
      </w:r>
      <w:r>
        <w:rPr>
          <w:rFonts w:asciiTheme="majorBidi" w:hAnsiTheme="majorBidi" w:cstheme="majorBidi"/>
          <w:sz w:val="20"/>
          <w:szCs w:val="20"/>
        </w:rPr>
        <w:t>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w:t>
      </w:r>
      <w:proofErr w:type="gramStart"/>
      <w:r w:rsidRPr="00E34415">
        <w:rPr>
          <w:rFonts w:asciiTheme="majorBidi" w:hAnsiTheme="majorBidi" w:cstheme="majorBidi"/>
          <w:sz w:val="20"/>
          <w:szCs w:val="20"/>
        </w:rPr>
        <w:t>Contoh :Selamat</w:t>
      </w:r>
      <w:proofErr w:type="gramEnd"/>
      <w:r w:rsidRPr="00E34415">
        <w:rPr>
          <w:rFonts w:asciiTheme="majorBidi" w:hAnsiTheme="majorBidi" w:cstheme="majorBidi"/>
          <w:sz w:val="20"/>
          <w:szCs w:val="20"/>
        </w:rPr>
        <w:t xml:space="preserve"> Pagi, bisakah anda menunjukkan mana yang lebih baik antara………………………………)</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SIAPA YANG MENEMUI </w:t>
      </w:r>
      <w:proofErr w:type="gramStart"/>
      <w:r w:rsidRPr="00E34415">
        <w:rPr>
          <w:rFonts w:asciiTheme="majorBidi" w:hAnsiTheme="majorBidi" w:cstheme="majorBidi"/>
          <w:sz w:val="20"/>
          <w:szCs w:val="20"/>
        </w:rPr>
        <w:t>FARMASIS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Nama</w:t>
      </w:r>
      <w:r w:rsidRPr="00E34415">
        <w:rPr>
          <w:rFonts w:asciiTheme="majorBidi" w:hAnsiTheme="majorBidi" w:cstheme="majorBidi"/>
          <w:sz w:val="20"/>
          <w:szCs w:val="20"/>
        </w:rPr>
        <w:tab/>
        <w:t xml:space="preserve">: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Usia</w:t>
      </w:r>
      <w:proofErr w:type="gramEnd"/>
      <w:r w:rsidRPr="00E34415">
        <w:rPr>
          <w:rFonts w:asciiTheme="majorBidi" w:hAnsiTheme="majorBidi" w:cstheme="majorBidi"/>
          <w:sz w:val="20"/>
          <w:szCs w:val="20"/>
        </w:rPr>
        <w:tab/>
        <w:t xml:space="preserve"> :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lastRenderedPageBreak/>
        <w:t xml:space="preserve">Jenis </w:t>
      </w:r>
      <w:proofErr w:type="gramStart"/>
      <w:r w:rsidRPr="00E34415">
        <w:rPr>
          <w:rFonts w:asciiTheme="majorBidi" w:hAnsiTheme="majorBidi" w:cstheme="majorBidi"/>
          <w:sz w:val="20"/>
          <w:szCs w:val="20"/>
        </w:rPr>
        <w:t>kelamin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Status </w:t>
      </w:r>
      <w:proofErr w:type="gramStart"/>
      <w:r w:rsidRPr="00E34415">
        <w:rPr>
          <w:rFonts w:asciiTheme="majorBidi" w:hAnsiTheme="majorBidi" w:cstheme="majorBidi"/>
          <w:sz w:val="20"/>
          <w:szCs w:val="20"/>
        </w:rPr>
        <w:t>pernikahan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TB/ BB</w:t>
      </w:r>
      <w:r w:rsidRPr="00E34415">
        <w:rPr>
          <w:rFonts w:asciiTheme="majorBidi" w:hAnsiTheme="majorBidi" w:cstheme="majorBidi"/>
          <w:sz w:val="20"/>
          <w:szCs w:val="20"/>
        </w:rPr>
        <w:tab/>
      </w:r>
      <w:r w:rsidRPr="00E34415">
        <w:rPr>
          <w:rFonts w:asciiTheme="majorBidi" w:hAnsiTheme="majorBidi" w:cstheme="majorBidi"/>
          <w:sz w:val="20"/>
          <w:szCs w:val="20"/>
        </w:rPr>
        <w:tab/>
        <w:t>:</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Status sosioekonomi:</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Pendidikan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Bahasa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Penampakan / kondisi: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Baju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Keluarga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Detail lain yang </w:t>
      </w:r>
      <w:proofErr w:type="gramStart"/>
      <w:r w:rsidRPr="00E34415">
        <w:rPr>
          <w:rFonts w:asciiTheme="majorBidi" w:hAnsiTheme="majorBidi" w:cstheme="majorBidi"/>
          <w:sz w:val="20"/>
          <w:szCs w:val="20"/>
        </w:rPr>
        <w:t>releven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DESKRIPSI PASIEN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Nama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Usia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Jenis </w:t>
      </w:r>
      <w:proofErr w:type="gramStart"/>
      <w:r w:rsidRPr="00E34415">
        <w:rPr>
          <w:rFonts w:asciiTheme="majorBidi" w:hAnsiTheme="majorBidi" w:cstheme="majorBidi"/>
          <w:sz w:val="20"/>
          <w:szCs w:val="20"/>
        </w:rPr>
        <w:t>Kelamin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Status </w:t>
      </w:r>
      <w:proofErr w:type="gramStart"/>
      <w:r w:rsidRPr="00E34415">
        <w:rPr>
          <w:rFonts w:asciiTheme="majorBidi" w:hAnsiTheme="majorBidi" w:cstheme="majorBidi"/>
          <w:sz w:val="20"/>
          <w:szCs w:val="20"/>
        </w:rPr>
        <w:t>Pernikahan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TB/BB:</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Status sosioekonomi:</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Pendidikan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Bahasa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Penampakan/ kondisi:</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Baju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Keluarga </w:t>
      </w:r>
      <w:proofErr w:type="gramStart"/>
      <w:r w:rsidRPr="00E34415">
        <w:rPr>
          <w:rFonts w:asciiTheme="majorBidi" w:hAnsiTheme="majorBidi" w:cstheme="majorBidi"/>
          <w:sz w:val="20"/>
          <w:szCs w:val="20"/>
        </w:rPr>
        <w:t>Pasien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Detal lain yang </w:t>
      </w:r>
      <w:proofErr w:type="gramStart"/>
      <w:r w:rsidRPr="00E34415">
        <w:rPr>
          <w:rFonts w:asciiTheme="majorBidi" w:hAnsiTheme="majorBidi" w:cstheme="majorBidi"/>
          <w:sz w:val="20"/>
          <w:szCs w:val="20"/>
        </w:rPr>
        <w:t>releven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RIWAYAT PASIEN</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Keluhan hari ini: ___________________________________</w:t>
      </w:r>
      <w:r>
        <w:rPr>
          <w:rFonts w:asciiTheme="majorBidi" w:hAnsiTheme="majorBidi" w:cstheme="majorBidi"/>
          <w:sz w:val="20"/>
          <w:szCs w:val="20"/>
        </w:rPr>
        <w:t>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lastRenderedPageBreak/>
        <w:t xml:space="preserve">Permasalahan medis saat </w:t>
      </w:r>
      <w:proofErr w:type="gramStart"/>
      <w:r w:rsidRPr="00E34415">
        <w:rPr>
          <w:rFonts w:asciiTheme="majorBidi" w:hAnsiTheme="majorBidi" w:cstheme="majorBidi"/>
          <w:sz w:val="20"/>
          <w:szCs w:val="20"/>
        </w:rPr>
        <w:t>ini :</w:t>
      </w:r>
      <w:proofErr w:type="gramEnd"/>
      <w:r w:rsidRPr="00E34415">
        <w:rPr>
          <w:rFonts w:asciiTheme="majorBidi" w:hAnsiTheme="majorBidi" w:cstheme="majorBidi"/>
          <w:sz w:val="20"/>
          <w:szCs w:val="20"/>
        </w:rPr>
        <w:t xml:space="preserve">  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w:t>
      </w:r>
      <w:r>
        <w:rPr>
          <w:rFonts w:asciiTheme="majorBidi" w:hAnsiTheme="majorBidi" w:cstheme="majorBidi"/>
          <w:sz w:val="20"/>
          <w:szCs w:val="20"/>
        </w:rPr>
        <w:t>__________________</w:t>
      </w:r>
      <w:r>
        <w:rPr>
          <w:rFonts w:asciiTheme="majorBidi" w:hAnsiTheme="majorBidi" w:cstheme="majorBidi"/>
          <w:sz w:val="20"/>
          <w:szCs w:val="20"/>
        </w:rPr>
        <w:softHyphen/>
        <w:t>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Riwayat medis dahulu yang </w:t>
      </w:r>
      <w:proofErr w:type="gramStart"/>
      <w:r w:rsidRPr="00E34415">
        <w:rPr>
          <w:rFonts w:asciiTheme="majorBidi" w:hAnsiTheme="majorBidi" w:cstheme="majorBidi"/>
          <w:sz w:val="20"/>
          <w:szCs w:val="20"/>
        </w:rPr>
        <w:t>relevan :</w:t>
      </w:r>
      <w:proofErr w:type="gramEnd"/>
      <w:r w:rsidRPr="00E34415">
        <w:rPr>
          <w:rFonts w:asciiTheme="majorBidi" w:hAnsiTheme="majorBidi" w:cstheme="majorBidi"/>
          <w:sz w:val="20"/>
          <w:szCs w:val="20"/>
        </w:rPr>
        <w:t xml:space="preserve"> 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Daftar </w:t>
      </w:r>
      <w:proofErr w:type="gramStart"/>
      <w:r w:rsidRPr="00E34415">
        <w:rPr>
          <w:rFonts w:asciiTheme="majorBidi" w:hAnsiTheme="majorBidi" w:cstheme="majorBidi"/>
          <w:sz w:val="20"/>
          <w:szCs w:val="20"/>
        </w:rPr>
        <w:t>medikasi :</w:t>
      </w:r>
      <w:proofErr w:type="gramEnd"/>
      <w:r w:rsidRPr="00E34415">
        <w:rPr>
          <w:rFonts w:asciiTheme="majorBidi" w:hAnsiTheme="majorBidi" w:cstheme="majorBidi"/>
          <w:sz w:val="20"/>
          <w:szCs w:val="20"/>
        </w:rPr>
        <w:t xml:space="preserve"> ___________________________________</w:t>
      </w:r>
      <w:r>
        <w:rPr>
          <w:rFonts w:asciiTheme="majorBidi" w:hAnsiTheme="majorBidi" w:cstheme="majorBidi"/>
          <w:sz w:val="20"/>
          <w:szCs w:val="20"/>
        </w:rPr>
        <w:t>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___________________________________________________________________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w:t>
      </w:r>
      <w:proofErr w:type="gramStart"/>
      <w:r w:rsidRPr="00E34415">
        <w:rPr>
          <w:rFonts w:asciiTheme="majorBidi" w:hAnsiTheme="majorBidi" w:cstheme="majorBidi"/>
          <w:sz w:val="20"/>
          <w:szCs w:val="20"/>
        </w:rPr>
        <w:t>termasuk</w:t>
      </w:r>
      <w:proofErr w:type="gramEnd"/>
      <w:r w:rsidRPr="00E34415">
        <w:rPr>
          <w:rFonts w:asciiTheme="majorBidi" w:hAnsiTheme="majorBidi" w:cstheme="majorBidi"/>
          <w:sz w:val="20"/>
          <w:szCs w:val="20"/>
        </w:rPr>
        <w:t xml:space="preserve"> nama generic, kekuatan dosis, interval, durasi, indikasi, bentuk, warna, rasa, rute pemberian obat).</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Informasi yang dikatakan pasien tentang obat (yang relevan</w:t>
      </w:r>
      <w:proofErr w:type="gramStart"/>
      <w:r w:rsidRPr="00E34415">
        <w:rPr>
          <w:rFonts w:asciiTheme="majorBidi" w:hAnsiTheme="majorBidi" w:cstheme="majorBidi"/>
          <w:sz w:val="20"/>
          <w:szCs w:val="20"/>
        </w:rPr>
        <w:t>) :</w:t>
      </w:r>
      <w:proofErr w:type="gramEnd"/>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rPr>
          <w:rFonts w:asciiTheme="majorBidi" w:hAnsiTheme="majorBidi" w:cstheme="majorBidi"/>
          <w:sz w:val="20"/>
          <w:szCs w:val="20"/>
        </w:rPr>
      </w:pPr>
      <w:r>
        <w:rPr>
          <w:rFonts w:asciiTheme="majorBidi" w:hAnsiTheme="majorBidi" w:cstheme="majorBidi"/>
          <w:sz w:val="20"/>
          <w:szCs w:val="20"/>
        </w:rPr>
        <w:t>Riwayat sos</w:t>
      </w:r>
      <w:r w:rsidRPr="00E34415">
        <w:rPr>
          <w:rFonts w:asciiTheme="majorBidi" w:hAnsiTheme="majorBidi" w:cstheme="majorBidi"/>
          <w:sz w:val="20"/>
          <w:szCs w:val="20"/>
        </w:rPr>
        <w:t>ial yang relevan : __________________________________________________________________________________________________________________________________________________________________________________________________________________________</w:t>
      </w:r>
    </w:p>
    <w:p w:rsidR="00E34415" w:rsidRPr="00E34415" w:rsidRDefault="00E34415" w:rsidP="00E34415">
      <w:pPr>
        <w:rPr>
          <w:rFonts w:asciiTheme="majorBidi" w:hAnsiTheme="majorBidi" w:cstheme="majorBidi"/>
          <w:sz w:val="20"/>
          <w:szCs w:val="20"/>
        </w:rPr>
      </w:pP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Riwayat keluarga yang </w:t>
      </w:r>
      <w:proofErr w:type="gramStart"/>
      <w:r w:rsidRPr="00E34415">
        <w:rPr>
          <w:rFonts w:asciiTheme="majorBidi" w:hAnsiTheme="majorBidi" w:cstheme="majorBidi"/>
          <w:sz w:val="20"/>
          <w:szCs w:val="20"/>
        </w:rPr>
        <w:t>relevan :</w:t>
      </w:r>
      <w:proofErr w:type="gramEnd"/>
      <w:r w:rsidRPr="00E34415">
        <w:rPr>
          <w:rFonts w:asciiTheme="majorBidi" w:hAnsiTheme="majorBidi" w:cstheme="majorBidi"/>
          <w:sz w:val="20"/>
          <w:szCs w:val="20"/>
        </w:rPr>
        <w:t xml:space="preserve"> ____________________________________________________</w:t>
      </w:r>
      <w:r>
        <w:rPr>
          <w:rFonts w:asciiTheme="majorBidi" w:hAnsiTheme="majorBidi" w:cstheme="majorBidi"/>
          <w:sz w:val="20"/>
          <w:szCs w:val="20"/>
        </w:rPr>
        <w:t>__________________________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w:t>
      </w:r>
      <w:r>
        <w:rPr>
          <w:rFonts w:asciiTheme="majorBidi" w:hAnsiTheme="majorBidi" w:cstheme="majorBidi"/>
          <w:sz w:val="20"/>
          <w:szCs w:val="20"/>
        </w:rPr>
        <w:t>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rPr>
          <w:rFonts w:asciiTheme="majorBidi" w:hAnsiTheme="majorBidi" w:cstheme="majorBidi"/>
          <w:sz w:val="20"/>
          <w:szCs w:val="20"/>
        </w:rPr>
      </w:pP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lastRenderedPageBreak/>
        <w:t>Ringkasan riwayat sesuai waktu (yang relevan): _______________________________________________________________</w:t>
      </w:r>
      <w:r>
        <w:rPr>
          <w:rFonts w:asciiTheme="majorBidi" w:hAnsiTheme="majorBidi" w:cstheme="majorBidi"/>
          <w:sz w:val="20"/>
          <w:szCs w:val="20"/>
        </w:rPr>
        <w:t>____</w:t>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r>
      <w:r>
        <w:rPr>
          <w:rFonts w:asciiTheme="majorBidi" w:hAnsiTheme="majorBidi" w:cstheme="majorBidi"/>
          <w:sz w:val="20"/>
          <w:szCs w:val="20"/>
        </w:rPr>
        <w:softHyphen/>
        <w:t>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w:t>
      </w:r>
      <w:r>
        <w:rPr>
          <w:rFonts w:asciiTheme="majorBidi" w:hAnsiTheme="majorBidi" w:cstheme="majorBidi"/>
          <w:sz w:val="20"/>
          <w:szCs w:val="20"/>
        </w:rPr>
        <w:t>___________________________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INTOLERANSI</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Alergi :</w:t>
      </w:r>
      <w:proofErr w:type="gramEnd"/>
      <w:r w:rsidRPr="00E34415">
        <w:rPr>
          <w:rFonts w:asciiTheme="majorBidi" w:hAnsiTheme="majorBidi" w:cstheme="majorBidi"/>
          <w:sz w:val="20"/>
          <w:szCs w:val="20"/>
        </w:rPr>
        <w:t xml:space="preserve"> _______________________________________________________________________</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Intoleransi  :</w:t>
      </w:r>
      <w:proofErr w:type="gramEnd"/>
      <w:r w:rsidRPr="00E34415">
        <w:rPr>
          <w:rFonts w:asciiTheme="majorBidi" w:hAnsiTheme="majorBidi" w:cstheme="majorBidi"/>
          <w:sz w:val="20"/>
          <w:szCs w:val="20"/>
        </w:rPr>
        <w:t xml:space="preserve"> ___________________________________________________________________</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AFEKTIF </w:t>
      </w:r>
      <w:proofErr w:type="gramStart"/>
      <w:r w:rsidRPr="00E34415">
        <w:rPr>
          <w:rFonts w:asciiTheme="majorBidi" w:hAnsiTheme="majorBidi" w:cstheme="majorBidi"/>
          <w:sz w:val="20"/>
          <w:szCs w:val="20"/>
        </w:rPr>
        <w:t>PASIEN :</w:t>
      </w:r>
      <w:proofErr w:type="gramEnd"/>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Sikap :</w:t>
      </w:r>
      <w:proofErr w:type="gramEnd"/>
      <w:r w:rsidRPr="00E34415">
        <w:rPr>
          <w:rFonts w:asciiTheme="majorBidi" w:hAnsiTheme="majorBidi" w:cstheme="majorBidi"/>
          <w:sz w:val="20"/>
          <w:szCs w:val="20"/>
        </w:rPr>
        <w:t xml:space="preserve"> __________________________________________________________________________</w:t>
      </w:r>
    </w:p>
    <w:p w:rsidR="00E34415" w:rsidRPr="00E34415" w:rsidRDefault="00E34415" w:rsidP="00E34415">
      <w:pPr>
        <w:rPr>
          <w:rFonts w:asciiTheme="majorBidi" w:hAnsiTheme="majorBidi" w:cstheme="majorBidi"/>
          <w:sz w:val="20"/>
          <w:szCs w:val="20"/>
        </w:rPr>
      </w:pPr>
      <w:proofErr w:type="gramStart"/>
      <w:r w:rsidRPr="00E34415">
        <w:rPr>
          <w:rFonts w:asciiTheme="majorBidi" w:hAnsiTheme="majorBidi" w:cstheme="majorBidi"/>
          <w:sz w:val="20"/>
          <w:szCs w:val="20"/>
        </w:rPr>
        <w:t>Perilaku  non</w:t>
      </w:r>
      <w:proofErr w:type="gramEnd"/>
      <w:r w:rsidRPr="00E34415">
        <w:rPr>
          <w:rFonts w:asciiTheme="majorBidi" w:hAnsiTheme="majorBidi" w:cstheme="majorBidi"/>
          <w:sz w:val="20"/>
          <w:szCs w:val="20"/>
        </w:rPr>
        <w:t xml:space="preserve"> verbal: ___________________________________________________</w:t>
      </w:r>
      <w:r>
        <w:rPr>
          <w:rFonts w:asciiTheme="majorBidi" w:hAnsiTheme="majorBidi" w:cstheme="majorBidi"/>
          <w:sz w:val="20"/>
          <w:szCs w:val="20"/>
        </w:rPr>
        <w:t>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Gejala </w:t>
      </w:r>
      <w:proofErr w:type="gramStart"/>
      <w:r w:rsidRPr="00E34415">
        <w:rPr>
          <w:rFonts w:asciiTheme="majorBidi" w:hAnsiTheme="majorBidi" w:cstheme="majorBidi"/>
          <w:sz w:val="20"/>
          <w:szCs w:val="20"/>
        </w:rPr>
        <w:t>Fisik :</w:t>
      </w:r>
      <w:proofErr w:type="gramEnd"/>
      <w:r w:rsidRPr="00E34415">
        <w:rPr>
          <w:rFonts w:asciiTheme="majorBidi" w:hAnsiTheme="majorBidi" w:cstheme="majorBidi"/>
          <w:sz w:val="20"/>
          <w:szCs w:val="20"/>
        </w:rPr>
        <w:t xml:space="preserve"> ______________________________________</w:t>
      </w:r>
      <w:r>
        <w:rPr>
          <w:rFonts w:asciiTheme="majorBidi" w:hAnsiTheme="majorBidi" w:cstheme="majorBidi"/>
          <w:sz w:val="20"/>
          <w:szCs w:val="20"/>
        </w:rPr>
        <w:t>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w:t>
      </w:r>
      <w:r>
        <w:rPr>
          <w:rFonts w:asciiTheme="majorBidi" w:hAnsiTheme="majorBidi" w:cstheme="majorBidi"/>
          <w:sz w:val="20"/>
          <w:szCs w:val="20"/>
        </w:rPr>
        <w:t>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Gejala </w:t>
      </w:r>
      <w:proofErr w:type="gramStart"/>
      <w:r w:rsidRPr="00E34415">
        <w:rPr>
          <w:rFonts w:asciiTheme="majorBidi" w:hAnsiTheme="majorBidi" w:cstheme="majorBidi"/>
          <w:sz w:val="20"/>
          <w:szCs w:val="20"/>
        </w:rPr>
        <w:t>Psikologis :</w:t>
      </w:r>
      <w:proofErr w:type="gramEnd"/>
      <w:r w:rsidRPr="00E34415">
        <w:rPr>
          <w:rFonts w:asciiTheme="majorBidi" w:hAnsiTheme="majorBidi" w:cstheme="majorBidi"/>
          <w:sz w:val="20"/>
          <w:szCs w:val="20"/>
        </w:rPr>
        <w:t xml:space="preserve"> ___________________________________</w:t>
      </w:r>
      <w:r>
        <w:rPr>
          <w:rFonts w:asciiTheme="majorBidi" w:hAnsiTheme="majorBidi" w:cstheme="majorBidi"/>
          <w:sz w:val="20"/>
          <w:szCs w:val="20"/>
        </w:rPr>
        <w:t>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w:t>
      </w:r>
      <w:r>
        <w:rPr>
          <w:rFonts w:asciiTheme="majorBidi" w:hAnsiTheme="majorBidi" w:cstheme="majorBidi"/>
          <w:sz w:val="20"/>
          <w:szCs w:val="20"/>
        </w:rPr>
        <w:t>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Pernyataan yang </w:t>
      </w:r>
      <w:proofErr w:type="gramStart"/>
      <w:r w:rsidRPr="00E34415">
        <w:rPr>
          <w:rFonts w:asciiTheme="majorBidi" w:hAnsiTheme="majorBidi" w:cstheme="majorBidi"/>
          <w:sz w:val="20"/>
          <w:szCs w:val="20"/>
        </w:rPr>
        <w:t>menunjang :</w:t>
      </w:r>
      <w:proofErr w:type="gramEnd"/>
      <w:r w:rsidRPr="00E34415">
        <w:rPr>
          <w:rFonts w:asciiTheme="majorBidi" w:hAnsiTheme="majorBidi" w:cstheme="majorBidi"/>
          <w:sz w:val="20"/>
          <w:szCs w:val="20"/>
        </w:rPr>
        <w:t xml:space="preserve"> ____________________________________________________</w:t>
      </w:r>
      <w:r>
        <w:rPr>
          <w:rFonts w:asciiTheme="majorBidi" w:hAnsiTheme="majorBidi" w:cstheme="majorBidi"/>
          <w:sz w:val="20"/>
          <w:szCs w:val="20"/>
        </w:rPr>
        <w:t>___________________________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w:t>
      </w:r>
      <w:r>
        <w:rPr>
          <w:rFonts w:asciiTheme="majorBidi" w:hAnsiTheme="majorBidi" w:cstheme="majorBidi"/>
          <w:sz w:val="20"/>
          <w:szCs w:val="20"/>
        </w:rPr>
        <w:t>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w:t>
      </w:r>
      <w:proofErr w:type="gramStart"/>
      <w:r w:rsidRPr="00E34415">
        <w:rPr>
          <w:rFonts w:asciiTheme="majorBidi" w:hAnsiTheme="majorBidi" w:cstheme="majorBidi"/>
          <w:sz w:val="20"/>
          <w:szCs w:val="20"/>
        </w:rPr>
        <w:t>misal</w:t>
      </w:r>
      <w:proofErr w:type="gramEnd"/>
      <w:r w:rsidRPr="00E34415">
        <w:rPr>
          <w:rFonts w:asciiTheme="majorBidi" w:hAnsiTheme="majorBidi" w:cstheme="majorBidi"/>
          <w:sz w:val="20"/>
          <w:szCs w:val="20"/>
        </w:rPr>
        <w:t xml:space="preserve"> nya: saya tidak mau sampai istri saya tau, saya harus segera menyembuhkan sakit saya)</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Pernyataan </w:t>
      </w:r>
      <w:proofErr w:type="gramStart"/>
      <w:r w:rsidRPr="00E34415">
        <w:rPr>
          <w:rFonts w:asciiTheme="majorBidi" w:hAnsiTheme="majorBidi" w:cstheme="majorBidi"/>
          <w:sz w:val="20"/>
          <w:szCs w:val="20"/>
        </w:rPr>
        <w:t>spesifik  yang</w:t>
      </w:r>
      <w:proofErr w:type="gramEnd"/>
      <w:r w:rsidRPr="00E34415">
        <w:rPr>
          <w:rFonts w:asciiTheme="majorBidi" w:hAnsiTheme="majorBidi" w:cstheme="majorBidi"/>
          <w:sz w:val="20"/>
          <w:szCs w:val="20"/>
        </w:rPr>
        <w:t xml:space="preserve"> harus ditanyakan pasien kepada farmasis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w:t>
      </w:r>
      <w:r>
        <w:rPr>
          <w:rFonts w:asciiTheme="majorBidi" w:hAnsiTheme="majorBidi" w:cstheme="majorBidi"/>
          <w:sz w:val="20"/>
          <w:szCs w:val="20"/>
        </w:rPr>
        <w:t>______________________________</w:t>
      </w:r>
    </w:p>
    <w:p w:rsidR="00E34415" w:rsidRPr="00E34415" w:rsidRDefault="00E34415" w:rsidP="00E34415">
      <w:pPr>
        <w:jc w:val="both"/>
        <w:rPr>
          <w:rFonts w:asciiTheme="majorBidi" w:hAnsiTheme="majorBidi" w:cstheme="majorBidi"/>
          <w:sz w:val="20"/>
          <w:szCs w:val="20"/>
        </w:rPr>
      </w:pPr>
      <w:proofErr w:type="gramStart"/>
      <w:r w:rsidRPr="00E34415">
        <w:rPr>
          <w:rFonts w:asciiTheme="majorBidi" w:hAnsiTheme="majorBidi" w:cstheme="majorBidi"/>
          <w:sz w:val="20"/>
          <w:szCs w:val="20"/>
        </w:rPr>
        <w:t>( misal</w:t>
      </w:r>
      <w:proofErr w:type="gramEnd"/>
      <w:r w:rsidRPr="00E34415">
        <w:rPr>
          <w:rFonts w:asciiTheme="majorBidi" w:hAnsiTheme="majorBidi" w:cstheme="majorBidi"/>
          <w:sz w:val="20"/>
          <w:szCs w:val="20"/>
        </w:rPr>
        <w:t xml:space="preserve"> : tapi saya sudah biasa pakai amoxsisilin dan sembuh, tidak ada masalah selama ini, apakah itu berbahaya ?)</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 Pernyataan atau sikap spesifik yang harus disampaikan </w:t>
      </w:r>
      <w:proofErr w:type="gramStart"/>
      <w:r w:rsidRPr="00E34415">
        <w:rPr>
          <w:rFonts w:asciiTheme="majorBidi" w:hAnsiTheme="majorBidi" w:cstheme="majorBidi"/>
          <w:sz w:val="20"/>
          <w:szCs w:val="20"/>
        </w:rPr>
        <w:t>SP :</w:t>
      </w:r>
      <w:proofErr w:type="gramEnd"/>
      <w:r w:rsidRPr="00E34415">
        <w:rPr>
          <w:rFonts w:asciiTheme="majorBidi" w:hAnsiTheme="majorBidi" w:cstheme="majorBidi"/>
          <w:sz w:val="20"/>
          <w:szCs w:val="20"/>
        </w:rPr>
        <w:t xml:space="preserve"> ___________________________________________________</w:t>
      </w:r>
      <w:r>
        <w:rPr>
          <w:rFonts w:asciiTheme="majorBidi" w:hAnsiTheme="majorBidi" w:cstheme="majorBidi"/>
          <w:sz w:val="20"/>
          <w:szCs w:val="20"/>
        </w:rPr>
        <w:t>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lastRenderedPageBreak/>
        <w:t>(</w:t>
      </w:r>
      <w:proofErr w:type="gramStart"/>
      <w:r w:rsidRPr="00E34415">
        <w:rPr>
          <w:rFonts w:asciiTheme="majorBidi" w:hAnsiTheme="majorBidi" w:cstheme="majorBidi"/>
          <w:sz w:val="20"/>
          <w:szCs w:val="20"/>
        </w:rPr>
        <w:t>misal</w:t>
      </w:r>
      <w:proofErr w:type="gramEnd"/>
      <w:r w:rsidRPr="00E34415">
        <w:rPr>
          <w:rFonts w:asciiTheme="majorBidi" w:hAnsiTheme="majorBidi" w:cstheme="majorBidi"/>
          <w:sz w:val="20"/>
          <w:szCs w:val="20"/>
        </w:rPr>
        <w:t>: pasien dengan scenario kelainan penglihatan berusaha mendekatkan setiap tulisan dengan matanya).</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Perlengkapan yang diperlukan oleh SP atau </w:t>
      </w:r>
      <w:proofErr w:type="gramStart"/>
      <w:r w:rsidRPr="00E34415">
        <w:rPr>
          <w:rFonts w:asciiTheme="majorBidi" w:hAnsiTheme="majorBidi" w:cstheme="majorBidi"/>
          <w:sz w:val="20"/>
          <w:szCs w:val="20"/>
        </w:rPr>
        <w:t>pasien :</w:t>
      </w:r>
      <w:proofErr w:type="gramEnd"/>
      <w:r w:rsidRPr="00E34415">
        <w:rPr>
          <w:rFonts w:asciiTheme="majorBidi" w:hAnsiTheme="majorBidi" w:cstheme="majorBidi"/>
          <w:sz w:val="20"/>
          <w:szCs w:val="20"/>
        </w:rPr>
        <w:t xml:space="preserve"> __________________________________________________</w:t>
      </w:r>
      <w:r>
        <w:rPr>
          <w:rFonts w:asciiTheme="majorBidi" w:hAnsiTheme="majorBidi" w:cstheme="majorBidi"/>
          <w:sz w:val="20"/>
          <w:szCs w:val="20"/>
        </w:rPr>
        <w:t>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 xml:space="preserve">Informasi tambahan yang perlu disampaikan kepada SP untuk menjelaskan </w:t>
      </w:r>
      <w:proofErr w:type="gramStart"/>
      <w:r w:rsidRPr="00E34415">
        <w:rPr>
          <w:rFonts w:asciiTheme="majorBidi" w:hAnsiTheme="majorBidi" w:cstheme="majorBidi"/>
          <w:sz w:val="20"/>
          <w:szCs w:val="20"/>
        </w:rPr>
        <w:t>kasus :</w:t>
      </w:r>
      <w:proofErr w:type="gramEnd"/>
      <w:r w:rsidRPr="00E34415">
        <w:rPr>
          <w:rFonts w:asciiTheme="majorBidi" w:hAnsiTheme="majorBidi" w:cstheme="majorBidi"/>
          <w:sz w:val="20"/>
          <w:szCs w:val="20"/>
        </w:rPr>
        <w:t xml:space="preserve"> </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 xml:space="preserve">Informasi kepada mahasiswa saat </w:t>
      </w:r>
      <w:proofErr w:type="gramStart"/>
      <w:r w:rsidRPr="00E34415">
        <w:rPr>
          <w:rFonts w:asciiTheme="majorBidi" w:hAnsiTheme="majorBidi" w:cstheme="majorBidi"/>
          <w:sz w:val="20"/>
          <w:szCs w:val="20"/>
        </w:rPr>
        <w:t>akan</w:t>
      </w:r>
      <w:proofErr w:type="gramEnd"/>
      <w:r w:rsidRPr="00E34415">
        <w:rPr>
          <w:rFonts w:asciiTheme="majorBidi" w:hAnsiTheme="majorBidi" w:cstheme="majorBidi"/>
          <w:sz w:val="20"/>
          <w:szCs w:val="20"/>
        </w:rPr>
        <w:t xml:space="preserve"> memulai ujian: ___________________________________________________________________</w:t>
      </w:r>
      <w:r>
        <w:rPr>
          <w:rFonts w:asciiTheme="majorBidi" w:hAnsiTheme="majorBidi" w:cstheme="majorBidi"/>
          <w:sz w:val="20"/>
          <w:szCs w:val="20"/>
        </w:rPr>
        <w:t>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___________________________________________________________________</w:t>
      </w:r>
      <w:r>
        <w:rPr>
          <w:rFonts w:asciiTheme="majorBidi" w:hAnsiTheme="majorBidi" w:cstheme="majorBidi"/>
          <w:sz w:val="20"/>
          <w:szCs w:val="20"/>
        </w:rPr>
        <w:t>___________</w:t>
      </w:r>
    </w:p>
    <w:p w:rsidR="00E34415" w:rsidRPr="00E34415" w:rsidRDefault="00E34415" w:rsidP="00E34415">
      <w:pPr>
        <w:rPr>
          <w:rFonts w:asciiTheme="majorBidi" w:hAnsiTheme="majorBidi" w:cstheme="majorBidi"/>
          <w:sz w:val="20"/>
          <w:szCs w:val="20"/>
        </w:rPr>
      </w:pPr>
      <w:r w:rsidRPr="00E34415">
        <w:rPr>
          <w:rFonts w:asciiTheme="majorBidi" w:hAnsiTheme="majorBidi" w:cstheme="majorBidi"/>
          <w:sz w:val="20"/>
          <w:szCs w:val="20"/>
        </w:rPr>
        <w:t>(</w:t>
      </w:r>
      <w:proofErr w:type="gramStart"/>
      <w:r w:rsidRPr="00E34415">
        <w:rPr>
          <w:rFonts w:asciiTheme="majorBidi" w:hAnsiTheme="majorBidi" w:cstheme="majorBidi"/>
          <w:sz w:val="20"/>
          <w:szCs w:val="20"/>
        </w:rPr>
        <w:t>misal</w:t>
      </w:r>
      <w:proofErr w:type="gramEnd"/>
      <w:r w:rsidRPr="00E34415">
        <w:rPr>
          <w:rFonts w:asciiTheme="majorBidi" w:hAnsiTheme="majorBidi" w:cstheme="majorBidi"/>
          <w:sz w:val="20"/>
          <w:szCs w:val="20"/>
        </w:rPr>
        <w:t>: anda akan bertindak sebagai farmasis konsultan yang akan didatangi oleh dokter residen yang masih baru memulai stase di IRNA Penyakit dalam.)</w:t>
      </w:r>
    </w:p>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E34415" w:rsidRDefault="00E34415" w:rsidP="00E34415">
      <w:pPr>
        <w:jc w:val="both"/>
        <w:rPr>
          <w:rFonts w:asciiTheme="majorBidi" w:hAnsiTheme="majorBidi" w:cstheme="majorBidi"/>
          <w:sz w:val="20"/>
          <w:szCs w:val="20"/>
        </w:rPr>
      </w:pPr>
    </w:p>
    <w:p w:rsidR="00671BB6" w:rsidRPr="00E34415" w:rsidRDefault="00671BB6" w:rsidP="00E34415">
      <w:pPr>
        <w:jc w:val="both"/>
        <w:rPr>
          <w:rFonts w:asciiTheme="majorBidi" w:hAnsiTheme="majorBidi" w:cstheme="majorBidi"/>
          <w:sz w:val="20"/>
          <w:szCs w:val="20"/>
        </w:rPr>
      </w:pPr>
    </w:p>
    <w:p w:rsidR="00E34415" w:rsidRPr="00E34415" w:rsidRDefault="00E34415" w:rsidP="00E34415">
      <w:pPr>
        <w:jc w:val="center"/>
        <w:rPr>
          <w:rFonts w:asciiTheme="majorBidi" w:hAnsiTheme="majorBidi" w:cstheme="majorBidi"/>
          <w:sz w:val="20"/>
          <w:szCs w:val="20"/>
        </w:rPr>
      </w:pPr>
      <w:r w:rsidRPr="00E34415">
        <w:rPr>
          <w:rFonts w:asciiTheme="majorBidi" w:hAnsiTheme="majorBidi" w:cstheme="majorBidi"/>
          <w:sz w:val="20"/>
          <w:szCs w:val="20"/>
        </w:rPr>
        <w:lastRenderedPageBreak/>
        <w:t>GLOBAL ASSESSMENT</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Mahasiswa____________________________</w:t>
      </w: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EKSPRESI VERBAL</w:t>
      </w:r>
    </w:p>
    <w:tbl>
      <w:tblPr>
        <w:tblStyle w:val="TableGrid"/>
        <w:tblW w:w="0" w:type="auto"/>
        <w:tblInd w:w="108" w:type="dxa"/>
        <w:tblLook w:val="04A0"/>
      </w:tblPr>
      <w:tblGrid>
        <w:gridCol w:w="1666"/>
        <w:gridCol w:w="893"/>
        <w:gridCol w:w="724"/>
        <w:gridCol w:w="1552"/>
        <w:gridCol w:w="720"/>
        <w:gridCol w:w="889"/>
        <w:gridCol w:w="1602"/>
      </w:tblGrid>
      <w:tr w:rsidR="00E34415" w:rsidRPr="00E34415" w:rsidTr="00E34415">
        <w:tc>
          <w:tcPr>
            <w:tcW w:w="1807"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1</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2</w:t>
            </w:r>
          </w:p>
        </w:tc>
        <w:tc>
          <w:tcPr>
            <w:tcW w:w="1915"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3</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4</w:t>
            </w:r>
          </w:p>
        </w:tc>
        <w:tc>
          <w:tcPr>
            <w:tcW w:w="191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5</w:t>
            </w:r>
          </w:p>
        </w:tc>
      </w:tr>
      <w:tr w:rsidR="00E34415" w:rsidRPr="00E34415" w:rsidTr="00E34415">
        <w:tc>
          <w:tcPr>
            <w:tcW w:w="2835" w:type="dxa"/>
            <w:gridSpan w:val="2"/>
          </w:tcPr>
          <w:p w:rsidR="00E34415" w:rsidRPr="00E34415" w:rsidRDefault="00E34415" w:rsidP="00E34415">
            <w:pPr>
              <w:ind w:right="637"/>
              <w:jc w:val="both"/>
              <w:rPr>
                <w:rFonts w:asciiTheme="majorBidi" w:hAnsiTheme="majorBidi" w:cstheme="majorBidi"/>
                <w:sz w:val="20"/>
                <w:szCs w:val="20"/>
              </w:rPr>
            </w:pPr>
            <w:r w:rsidRPr="00E34415">
              <w:rPr>
                <w:rFonts w:asciiTheme="majorBidi" w:hAnsiTheme="majorBidi" w:cstheme="majorBidi"/>
                <w:sz w:val="20"/>
                <w:szCs w:val="20"/>
              </w:rPr>
              <w:t>Komunikasi dan perilaku menganggu  pemahaman audiens</w:t>
            </w:r>
          </w:p>
        </w:tc>
        <w:tc>
          <w:tcPr>
            <w:tcW w:w="3686" w:type="dxa"/>
            <w:gridSpan w:val="3"/>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Kontrol ekspresi cukup menunjang pemahaman audiens</w:t>
            </w:r>
          </w:p>
        </w:tc>
        <w:tc>
          <w:tcPr>
            <w:tcW w:w="2947"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Penyampaian ekspresi membantu pemahaman audiens (jargon, volume suara, kecakapan berbicara, pengucapan kata)</w:t>
            </w:r>
          </w:p>
        </w:tc>
      </w:tr>
    </w:tbl>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EKSPRESI NON VERBAL</w:t>
      </w:r>
    </w:p>
    <w:tbl>
      <w:tblPr>
        <w:tblStyle w:val="TableGrid"/>
        <w:tblW w:w="0" w:type="auto"/>
        <w:tblInd w:w="108" w:type="dxa"/>
        <w:tblLook w:val="04A0"/>
      </w:tblPr>
      <w:tblGrid>
        <w:gridCol w:w="1704"/>
        <w:gridCol w:w="895"/>
        <w:gridCol w:w="718"/>
        <w:gridCol w:w="1529"/>
        <w:gridCol w:w="709"/>
        <w:gridCol w:w="897"/>
        <w:gridCol w:w="1594"/>
      </w:tblGrid>
      <w:tr w:rsidR="00E34415" w:rsidRPr="00E34415" w:rsidTr="00E34415">
        <w:tc>
          <w:tcPr>
            <w:tcW w:w="1807"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1</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2</w:t>
            </w:r>
          </w:p>
        </w:tc>
        <w:tc>
          <w:tcPr>
            <w:tcW w:w="1915"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3</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4</w:t>
            </w:r>
          </w:p>
        </w:tc>
        <w:tc>
          <w:tcPr>
            <w:tcW w:w="191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5</w:t>
            </w:r>
          </w:p>
        </w:tc>
      </w:tr>
      <w:tr w:rsidR="00E34415" w:rsidRPr="00E34415" w:rsidTr="00E34415">
        <w:tc>
          <w:tcPr>
            <w:tcW w:w="2835" w:type="dxa"/>
            <w:gridSpan w:val="2"/>
          </w:tcPr>
          <w:p w:rsidR="00E34415" w:rsidRPr="00E34415" w:rsidRDefault="00E34415" w:rsidP="00E34415">
            <w:pPr>
              <w:ind w:right="637"/>
              <w:jc w:val="both"/>
              <w:rPr>
                <w:rFonts w:asciiTheme="majorBidi" w:hAnsiTheme="majorBidi" w:cstheme="majorBidi"/>
                <w:sz w:val="20"/>
                <w:szCs w:val="20"/>
              </w:rPr>
            </w:pPr>
            <w:r w:rsidRPr="00E34415">
              <w:rPr>
                <w:rFonts w:asciiTheme="majorBidi" w:hAnsiTheme="majorBidi" w:cstheme="majorBidi"/>
                <w:sz w:val="20"/>
                <w:szCs w:val="20"/>
              </w:rPr>
              <w:t>Gagal untuk menarik perhatian, frustasi, mengantagonis pasien</w:t>
            </w:r>
          </w:p>
        </w:tc>
        <w:tc>
          <w:tcPr>
            <w:tcW w:w="3686" w:type="dxa"/>
            <w:gridSpan w:val="3"/>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Mengontrol ekspresi non verbal namun menunjukkan sikap pasif atau gugup</w:t>
            </w:r>
          </w:p>
        </w:tc>
        <w:tc>
          <w:tcPr>
            <w:tcW w:w="2947"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Mengendalikan ekspresi non verbal dengan baik, tegas, menunjukkan sikap professional.</w:t>
            </w:r>
          </w:p>
        </w:tc>
      </w:tr>
    </w:tbl>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RESPON TERHADAP KEBUTUHAN &amp; PERASAAN PASIEN</w:t>
      </w:r>
    </w:p>
    <w:tbl>
      <w:tblPr>
        <w:tblStyle w:val="TableGrid"/>
        <w:tblW w:w="0" w:type="auto"/>
        <w:tblInd w:w="108" w:type="dxa"/>
        <w:tblLook w:val="04A0"/>
      </w:tblPr>
      <w:tblGrid>
        <w:gridCol w:w="1646"/>
        <w:gridCol w:w="892"/>
        <w:gridCol w:w="726"/>
        <w:gridCol w:w="1562"/>
        <w:gridCol w:w="612"/>
        <w:gridCol w:w="1006"/>
        <w:gridCol w:w="1602"/>
      </w:tblGrid>
      <w:tr w:rsidR="00E34415" w:rsidRPr="00E34415" w:rsidTr="00E34415">
        <w:tc>
          <w:tcPr>
            <w:tcW w:w="1807"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1</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2</w:t>
            </w:r>
          </w:p>
        </w:tc>
        <w:tc>
          <w:tcPr>
            <w:tcW w:w="1915"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3</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4</w:t>
            </w:r>
          </w:p>
        </w:tc>
        <w:tc>
          <w:tcPr>
            <w:tcW w:w="191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5</w:t>
            </w:r>
          </w:p>
        </w:tc>
      </w:tr>
      <w:tr w:rsidR="00E34415" w:rsidRPr="00E34415" w:rsidTr="00E34415">
        <w:tc>
          <w:tcPr>
            <w:tcW w:w="2835" w:type="dxa"/>
            <w:gridSpan w:val="2"/>
          </w:tcPr>
          <w:p w:rsidR="00E34415" w:rsidRPr="00E34415" w:rsidRDefault="00E34415" w:rsidP="00E34415">
            <w:pPr>
              <w:ind w:right="637"/>
              <w:jc w:val="both"/>
              <w:rPr>
                <w:rFonts w:asciiTheme="majorBidi" w:hAnsiTheme="majorBidi" w:cstheme="majorBidi"/>
                <w:sz w:val="20"/>
                <w:szCs w:val="20"/>
              </w:rPr>
            </w:pPr>
            <w:r w:rsidRPr="00E34415">
              <w:rPr>
                <w:rFonts w:asciiTheme="majorBidi" w:hAnsiTheme="majorBidi" w:cstheme="majorBidi"/>
                <w:sz w:val="20"/>
                <w:szCs w:val="20"/>
              </w:rPr>
              <w:t>Tidak merespon kebutuhan dan perasaan pasien yang Nampak jelas</w:t>
            </w:r>
          </w:p>
        </w:tc>
        <w:tc>
          <w:tcPr>
            <w:tcW w:w="3544" w:type="dxa"/>
            <w:gridSpan w:val="3"/>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Merespon kebutuhan dan perasaan  namun tidak efektif kurang tepat</w:t>
            </w:r>
          </w:p>
        </w:tc>
        <w:tc>
          <w:tcPr>
            <w:tcW w:w="3089"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Merespon keputusan dengan baik, pendekatan disampaikan dengan tepat, focus namun tetap fleksibel untuk merespon konteks yang disampaikan SP</w:t>
            </w:r>
          </w:p>
        </w:tc>
      </w:tr>
    </w:tbl>
    <w:p w:rsidR="00E34415" w:rsidRPr="00E34415" w:rsidRDefault="00E34415" w:rsidP="00E34415">
      <w:pPr>
        <w:jc w:val="both"/>
        <w:rPr>
          <w:rFonts w:asciiTheme="majorBidi" w:hAnsiTheme="majorBidi" w:cstheme="majorBidi"/>
          <w:sz w:val="20"/>
          <w:szCs w:val="20"/>
        </w:rPr>
      </w:pPr>
    </w:p>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TINGKAT FOKUS, LOGIS DAN KOHERENSI</w:t>
      </w:r>
    </w:p>
    <w:tbl>
      <w:tblPr>
        <w:tblStyle w:val="TableGrid"/>
        <w:tblW w:w="0" w:type="auto"/>
        <w:tblInd w:w="108" w:type="dxa"/>
        <w:tblLook w:val="04A0"/>
      </w:tblPr>
      <w:tblGrid>
        <w:gridCol w:w="1698"/>
        <w:gridCol w:w="901"/>
        <w:gridCol w:w="727"/>
        <w:gridCol w:w="1552"/>
        <w:gridCol w:w="607"/>
        <w:gridCol w:w="990"/>
        <w:gridCol w:w="1571"/>
      </w:tblGrid>
      <w:tr w:rsidR="00E34415" w:rsidRPr="00E34415" w:rsidTr="00E34415">
        <w:tc>
          <w:tcPr>
            <w:tcW w:w="1807"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1</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2</w:t>
            </w:r>
          </w:p>
        </w:tc>
        <w:tc>
          <w:tcPr>
            <w:tcW w:w="1915"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3</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4</w:t>
            </w:r>
          </w:p>
        </w:tc>
        <w:tc>
          <w:tcPr>
            <w:tcW w:w="191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5</w:t>
            </w:r>
          </w:p>
        </w:tc>
      </w:tr>
      <w:tr w:rsidR="00E34415" w:rsidRPr="00E34415" w:rsidTr="00E34415">
        <w:tc>
          <w:tcPr>
            <w:tcW w:w="2835" w:type="dxa"/>
            <w:gridSpan w:val="2"/>
          </w:tcPr>
          <w:p w:rsidR="00E34415" w:rsidRPr="00E34415" w:rsidRDefault="00E34415" w:rsidP="00E34415">
            <w:pPr>
              <w:ind w:right="637"/>
              <w:jc w:val="both"/>
              <w:rPr>
                <w:rFonts w:asciiTheme="majorBidi" w:hAnsiTheme="majorBidi" w:cstheme="majorBidi"/>
                <w:sz w:val="20"/>
                <w:szCs w:val="20"/>
              </w:rPr>
            </w:pPr>
            <w:r w:rsidRPr="00E34415">
              <w:rPr>
                <w:rFonts w:asciiTheme="majorBidi" w:hAnsiTheme="majorBidi" w:cstheme="majorBidi"/>
                <w:sz w:val="20"/>
                <w:szCs w:val="20"/>
              </w:rPr>
              <w:t>Tidak Mengenali permasalahan, tanpa perencanaan</w:t>
            </w:r>
          </w:p>
        </w:tc>
        <w:tc>
          <w:tcPr>
            <w:tcW w:w="3544" w:type="dxa"/>
            <w:gridSpan w:val="3"/>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Respon terhadap konteks sesuai namun pendekatan yang disampaikan tidak tepat.</w:t>
            </w:r>
          </w:p>
        </w:tc>
        <w:tc>
          <w:tcPr>
            <w:tcW w:w="3089"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Membuat keputusan dengan baik, pendekatan disampaikan dengan tepat, focus namun tetap fleksibel untuk merespon konteks yang disampaikan SP</w:t>
            </w:r>
          </w:p>
        </w:tc>
      </w:tr>
    </w:tbl>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CHECKLIST</w:t>
      </w:r>
    </w:p>
    <w:tbl>
      <w:tblPr>
        <w:tblStyle w:val="TableGrid"/>
        <w:tblW w:w="0" w:type="auto"/>
        <w:tblInd w:w="108" w:type="dxa"/>
        <w:tblLook w:val="04A0"/>
      </w:tblPr>
      <w:tblGrid>
        <w:gridCol w:w="715"/>
        <w:gridCol w:w="3246"/>
        <w:gridCol w:w="714"/>
        <w:gridCol w:w="3371"/>
      </w:tblGrid>
      <w:tr w:rsidR="00E34415" w:rsidRPr="00E34415" w:rsidTr="00E34415">
        <w:tc>
          <w:tcPr>
            <w:tcW w:w="851" w:type="dxa"/>
          </w:tcPr>
          <w:p w:rsidR="00E34415" w:rsidRPr="00E34415" w:rsidRDefault="00E34415" w:rsidP="00E34415">
            <w:pPr>
              <w:jc w:val="both"/>
              <w:rPr>
                <w:rFonts w:asciiTheme="majorBidi" w:hAnsiTheme="majorBidi" w:cstheme="majorBidi"/>
                <w:sz w:val="20"/>
                <w:szCs w:val="20"/>
              </w:rPr>
            </w:pPr>
          </w:p>
        </w:tc>
        <w:tc>
          <w:tcPr>
            <w:tcW w:w="382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Salam, Identifikasi</w:t>
            </w:r>
          </w:p>
        </w:tc>
        <w:tc>
          <w:tcPr>
            <w:tcW w:w="849" w:type="dxa"/>
          </w:tcPr>
          <w:p w:rsidR="00E34415" w:rsidRPr="00E34415" w:rsidRDefault="00E34415" w:rsidP="00E34415">
            <w:pPr>
              <w:jc w:val="both"/>
              <w:rPr>
                <w:rFonts w:asciiTheme="majorBidi" w:hAnsiTheme="majorBidi" w:cstheme="majorBidi"/>
                <w:sz w:val="20"/>
                <w:szCs w:val="20"/>
              </w:rPr>
            </w:pPr>
          </w:p>
        </w:tc>
        <w:tc>
          <w:tcPr>
            <w:tcW w:w="393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Kebutuhan Pasien</w:t>
            </w:r>
          </w:p>
        </w:tc>
      </w:tr>
      <w:tr w:rsidR="00E34415" w:rsidRPr="00E34415" w:rsidTr="00E34415">
        <w:tc>
          <w:tcPr>
            <w:tcW w:w="851" w:type="dxa"/>
          </w:tcPr>
          <w:p w:rsidR="00E34415" w:rsidRPr="00E34415" w:rsidRDefault="00E34415" w:rsidP="00E34415">
            <w:pPr>
              <w:jc w:val="both"/>
              <w:rPr>
                <w:rFonts w:asciiTheme="majorBidi" w:hAnsiTheme="majorBidi" w:cstheme="majorBidi"/>
                <w:sz w:val="20"/>
                <w:szCs w:val="20"/>
              </w:rPr>
            </w:pPr>
          </w:p>
        </w:tc>
        <w:tc>
          <w:tcPr>
            <w:tcW w:w="382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Izin Konseling</w:t>
            </w:r>
          </w:p>
        </w:tc>
        <w:tc>
          <w:tcPr>
            <w:tcW w:w="849" w:type="dxa"/>
          </w:tcPr>
          <w:p w:rsidR="00E34415" w:rsidRPr="00E34415" w:rsidRDefault="00E34415" w:rsidP="00E34415">
            <w:pPr>
              <w:jc w:val="both"/>
              <w:rPr>
                <w:rFonts w:asciiTheme="majorBidi" w:hAnsiTheme="majorBidi" w:cstheme="majorBidi"/>
                <w:sz w:val="20"/>
                <w:szCs w:val="20"/>
              </w:rPr>
            </w:pPr>
          </w:p>
        </w:tc>
        <w:tc>
          <w:tcPr>
            <w:tcW w:w="393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Edukasi</w:t>
            </w:r>
          </w:p>
        </w:tc>
      </w:tr>
      <w:tr w:rsidR="00E34415" w:rsidRPr="00E34415" w:rsidTr="00E34415">
        <w:tc>
          <w:tcPr>
            <w:tcW w:w="851" w:type="dxa"/>
          </w:tcPr>
          <w:p w:rsidR="00E34415" w:rsidRPr="00E34415" w:rsidRDefault="00E34415" w:rsidP="00E34415">
            <w:pPr>
              <w:jc w:val="both"/>
              <w:rPr>
                <w:rFonts w:asciiTheme="majorBidi" w:hAnsiTheme="majorBidi" w:cstheme="majorBidi"/>
                <w:sz w:val="20"/>
                <w:szCs w:val="20"/>
              </w:rPr>
            </w:pPr>
          </w:p>
        </w:tc>
        <w:tc>
          <w:tcPr>
            <w:tcW w:w="382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Alergi</w:t>
            </w:r>
          </w:p>
        </w:tc>
        <w:tc>
          <w:tcPr>
            <w:tcW w:w="849" w:type="dxa"/>
          </w:tcPr>
          <w:p w:rsidR="00E34415" w:rsidRPr="00E34415" w:rsidRDefault="00E34415" w:rsidP="00E34415">
            <w:pPr>
              <w:jc w:val="both"/>
              <w:rPr>
                <w:rFonts w:asciiTheme="majorBidi" w:hAnsiTheme="majorBidi" w:cstheme="majorBidi"/>
                <w:sz w:val="20"/>
                <w:szCs w:val="20"/>
              </w:rPr>
            </w:pPr>
          </w:p>
        </w:tc>
        <w:tc>
          <w:tcPr>
            <w:tcW w:w="393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Rekomendasi</w:t>
            </w:r>
          </w:p>
        </w:tc>
      </w:tr>
      <w:tr w:rsidR="00E34415" w:rsidRPr="00E34415" w:rsidTr="00E34415">
        <w:tc>
          <w:tcPr>
            <w:tcW w:w="851" w:type="dxa"/>
          </w:tcPr>
          <w:p w:rsidR="00E34415" w:rsidRPr="00E34415" w:rsidRDefault="00E34415" w:rsidP="00E34415">
            <w:pPr>
              <w:jc w:val="both"/>
              <w:rPr>
                <w:rFonts w:asciiTheme="majorBidi" w:hAnsiTheme="majorBidi" w:cstheme="majorBidi"/>
                <w:sz w:val="20"/>
                <w:szCs w:val="20"/>
              </w:rPr>
            </w:pPr>
          </w:p>
        </w:tc>
        <w:tc>
          <w:tcPr>
            <w:tcW w:w="382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Medikasi</w:t>
            </w:r>
          </w:p>
        </w:tc>
        <w:tc>
          <w:tcPr>
            <w:tcW w:w="849" w:type="dxa"/>
          </w:tcPr>
          <w:p w:rsidR="00E34415" w:rsidRPr="00E34415" w:rsidRDefault="00E34415" w:rsidP="00E34415">
            <w:pPr>
              <w:jc w:val="both"/>
              <w:rPr>
                <w:rFonts w:asciiTheme="majorBidi" w:hAnsiTheme="majorBidi" w:cstheme="majorBidi"/>
                <w:sz w:val="20"/>
                <w:szCs w:val="20"/>
              </w:rPr>
            </w:pPr>
          </w:p>
        </w:tc>
        <w:tc>
          <w:tcPr>
            <w:tcW w:w="393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Klarifikasi</w:t>
            </w:r>
          </w:p>
        </w:tc>
      </w:tr>
      <w:tr w:rsidR="00E34415" w:rsidRPr="00E34415" w:rsidTr="00E34415">
        <w:tc>
          <w:tcPr>
            <w:tcW w:w="851" w:type="dxa"/>
          </w:tcPr>
          <w:p w:rsidR="00E34415" w:rsidRPr="00E34415" w:rsidRDefault="00E34415" w:rsidP="00E34415">
            <w:pPr>
              <w:jc w:val="both"/>
              <w:rPr>
                <w:rFonts w:asciiTheme="majorBidi" w:hAnsiTheme="majorBidi" w:cstheme="majorBidi"/>
                <w:sz w:val="20"/>
                <w:szCs w:val="20"/>
              </w:rPr>
            </w:pPr>
          </w:p>
        </w:tc>
        <w:tc>
          <w:tcPr>
            <w:tcW w:w="382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Kondisi Medis</w:t>
            </w:r>
          </w:p>
        </w:tc>
        <w:tc>
          <w:tcPr>
            <w:tcW w:w="849" w:type="dxa"/>
          </w:tcPr>
          <w:p w:rsidR="00E34415" w:rsidRPr="00E34415" w:rsidRDefault="00E34415" w:rsidP="00E34415">
            <w:pPr>
              <w:jc w:val="both"/>
              <w:rPr>
                <w:rFonts w:asciiTheme="majorBidi" w:hAnsiTheme="majorBidi" w:cstheme="majorBidi"/>
                <w:sz w:val="20"/>
                <w:szCs w:val="20"/>
              </w:rPr>
            </w:pPr>
          </w:p>
        </w:tc>
        <w:tc>
          <w:tcPr>
            <w:tcW w:w="3939"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Follow-Up, Penutupan</w:t>
            </w:r>
          </w:p>
        </w:tc>
      </w:tr>
    </w:tbl>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PENILAIAN KESELURUHAN</w:t>
      </w:r>
    </w:p>
    <w:tbl>
      <w:tblPr>
        <w:tblStyle w:val="TableGrid"/>
        <w:tblW w:w="0" w:type="auto"/>
        <w:tblInd w:w="108" w:type="dxa"/>
        <w:tblLook w:val="04A0"/>
      </w:tblPr>
      <w:tblGrid>
        <w:gridCol w:w="1609"/>
        <w:gridCol w:w="882"/>
        <w:gridCol w:w="743"/>
        <w:gridCol w:w="1592"/>
        <w:gridCol w:w="622"/>
        <w:gridCol w:w="999"/>
        <w:gridCol w:w="1599"/>
      </w:tblGrid>
      <w:tr w:rsidR="00E34415" w:rsidRPr="00E34415" w:rsidTr="00E34415">
        <w:tc>
          <w:tcPr>
            <w:tcW w:w="1807"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1</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2</w:t>
            </w:r>
          </w:p>
        </w:tc>
        <w:tc>
          <w:tcPr>
            <w:tcW w:w="1915"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3</w:t>
            </w:r>
          </w:p>
        </w:tc>
        <w:tc>
          <w:tcPr>
            <w:tcW w:w="1915"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4</w:t>
            </w:r>
          </w:p>
        </w:tc>
        <w:tc>
          <w:tcPr>
            <w:tcW w:w="1916" w:type="dxa"/>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5</w:t>
            </w:r>
          </w:p>
        </w:tc>
      </w:tr>
      <w:tr w:rsidR="00E34415" w:rsidRPr="00E34415" w:rsidTr="00E34415">
        <w:tc>
          <w:tcPr>
            <w:tcW w:w="2835" w:type="dxa"/>
            <w:gridSpan w:val="2"/>
          </w:tcPr>
          <w:p w:rsidR="00E34415" w:rsidRPr="00E34415" w:rsidRDefault="00E34415" w:rsidP="00E34415">
            <w:pPr>
              <w:ind w:right="637"/>
              <w:jc w:val="both"/>
              <w:rPr>
                <w:rFonts w:asciiTheme="majorBidi" w:hAnsiTheme="majorBidi" w:cstheme="majorBidi"/>
                <w:sz w:val="20"/>
                <w:szCs w:val="20"/>
              </w:rPr>
            </w:pPr>
            <w:r w:rsidRPr="00E34415">
              <w:rPr>
                <w:rFonts w:asciiTheme="majorBidi" w:hAnsiTheme="majorBidi" w:cstheme="majorBidi"/>
                <w:sz w:val="20"/>
                <w:szCs w:val="20"/>
              </w:rPr>
              <w:t>Respon tidak sesuai dan tidak efektif</w:t>
            </w:r>
          </w:p>
        </w:tc>
        <w:tc>
          <w:tcPr>
            <w:tcW w:w="3544" w:type="dxa"/>
            <w:gridSpan w:val="3"/>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Respon dan logika secara keseluruhan dilakukan namun tidak tepat atau tidak konsisten.</w:t>
            </w:r>
          </w:p>
        </w:tc>
        <w:tc>
          <w:tcPr>
            <w:tcW w:w="3089" w:type="dxa"/>
            <w:gridSpan w:val="2"/>
          </w:tcPr>
          <w:p w:rsidR="00E34415" w:rsidRPr="00E34415" w:rsidRDefault="00E34415" w:rsidP="00E34415">
            <w:pPr>
              <w:jc w:val="both"/>
              <w:rPr>
                <w:rFonts w:asciiTheme="majorBidi" w:hAnsiTheme="majorBidi" w:cstheme="majorBidi"/>
                <w:sz w:val="20"/>
                <w:szCs w:val="20"/>
              </w:rPr>
            </w:pPr>
            <w:r w:rsidRPr="00E34415">
              <w:rPr>
                <w:rFonts w:asciiTheme="majorBidi" w:hAnsiTheme="majorBidi" w:cstheme="majorBidi"/>
                <w:sz w:val="20"/>
                <w:szCs w:val="20"/>
              </w:rPr>
              <w:t>Respon dan Logika sesuai dan terintegrasi</w:t>
            </w:r>
          </w:p>
        </w:tc>
      </w:tr>
    </w:tbl>
    <w:p w:rsidR="00E34415" w:rsidRDefault="00E34415" w:rsidP="00E34415">
      <w:pPr>
        <w:jc w:val="both"/>
      </w:pPr>
    </w:p>
    <w:p w:rsidR="00E34415" w:rsidRDefault="00E34415" w:rsidP="00E34415">
      <w:pPr>
        <w:jc w:val="center"/>
      </w:pPr>
      <w:r>
        <w:lastRenderedPageBreak/>
        <w:t>CHECKLIST ANALITIK</w:t>
      </w:r>
    </w:p>
    <w:p w:rsidR="00E34415" w:rsidRDefault="00E34415" w:rsidP="00E34415">
      <w:pPr>
        <w:jc w:val="both"/>
      </w:pPr>
      <w:r>
        <w:t>Mahasiswa________________________________</w:t>
      </w:r>
    </w:p>
    <w:p w:rsidR="00E34415" w:rsidRDefault="00E34415" w:rsidP="00E34415">
      <w:pPr>
        <w:jc w:val="both"/>
      </w:pPr>
      <w:r>
        <w:t xml:space="preserve">Memperoleh </w:t>
      </w:r>
      <w:proofErr w:type="gramStart"/>
      <w:r>
        <w:t>Informasi :</w:t>
      </w:r>
      <w:proofErr w:type="gramEnd"/>
    </w:p>
    <w:tbl>
      <w:tblPr>
        <w:tblStyle w:val="TableGrid"/>
        <w:tblW w:w="0" w:type="auto"/>
        <w:tblInd w:w="108" w:type="dxa"/>
        <w:tblLook w:val="04A0"/>
      </w:tblPr>
      <w:tblGrid>
        <w:gridCol w:w="666"/>
        <w:gridCol w:w="7380"/>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5</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6</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7</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8</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9</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10</w:t>
            </w:r>
          </w:p>
        </w:tc>
        <w:tc>
          <w:tcPr>
            <w:tcW w:w="8759" w:type="dxa"/>
          </w:tcPr>
          <w:p w:rsidR="00E34415" w:rsidRDefault="00E34415" w:rsidP="00E34415">
            <w:pPr>
              <w:jc w:val="both"/>
            </w:pPr>
          </w:p>
        </w:tc>
      </w:tr>
    </w:tbl>
    <w:p w:rsidR="00E34415" w:rsidRDefault="00E34415" w:rsidP="00E34415">
      <w:pPr>
        <w:jc w:val="both"/>
      </w:pPr>
    </w:p>
    <w:p w:rsidR="00E34415" w:rsidRDefault="00E34415" w:rsidP="00E34415">
      <w:pPr>
        <w:jc w:val="both"/>
      </w:pPr>
      <w:r>
        <w:t>Strategi manajemen (termasuk edukasi pasien):</w:t>
      </w:r>
    </w:p>
    <w:tbl>
      <w:tblPr>
        <w:tblStyle w:val="TableGrid"/>
        <w:tblW w:w="0" w:type="auto"/>
        <w:tblInd w:w="108" w:type="dxa"/>
        <w:tblLook w:val="04A0"/>
      </w:tblPr>
      <w:tblGrid>
        <w:gridCol w:w="666"/>
        <w:gridCol w:w="7380"/>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5</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6</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7</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8</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9</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10</w:t>
            </w:r>
          </w:p>
        </w:tc>
        <w:tc>
          <w:tcPr>
            <w:tcW w:w="8759" w:type="dxa"/>
          </w:tcPr>
          <w:p w:rsidR="00E34415" w:rsidRDefault="00E34415" w:rsidP="00E34415">
            <w:pPr>
              <w:jc w:val="both"/>
            </w:pPr>
          </w:p>
        </w:tc>
      </w:tr>
    </w:tbl>
    <w:p w:rsidR="00E34415" w:rsidRDefault="00E34415" w:rsidP="00E34415">
      <w:pPr>
        <w:jc w:val="both"/>
      </w:pPr>
    </w:p>
    <w:p w:rsidR="00E34415" w:rsidRDefault="00E34415" w:rsidP="00E34415">
      <w:pPr>
        <w:jc w:val="both"/>
      </w:pPr>
      <w:r>
        <w:t>Monitoring / follow-</w:t>
      </w:r>
      <w:proofErr w:type="gramStart"/>
      <w:r>
        <w:t>up :</w:t>
      </w:r>
      <w:proofErr w:type="gramEnd"/>
    </w:p>
    <w:tbl>
      <w:tblPr>
        <w:tblStyle w:val="TableGrid"/>
        <w:tblW w:w="0" w:type="auto"/>
        <w:tblInd w:w="108" w:type="dxa"/>
        <w:tblLook w:val="04A0"/>
      </w:tblPr>
      <w:tblGrid>
        <w:gridCol w:w="666"/>
        <w:gridCol w:w="7380"/>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5</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6</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7</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8</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9</w:t>
            </w:r>
          </w:p>
        </w:tc>
        <w:tc>
          <w:tcPr>
            <w:tcW w:w="8759" w:type="dxa"/>
          </w:tcPr>
          <w:p w:rsidR="00E34415" w:rsidRDefault="00E34415" w:rsidP="00E34415">
            <w:pPr>
              <w:jc w:val="both"/>
            </w:pPr>
          </w:p>
        </w:tc>
      </w:tr>
      <w:tr w:rsidR="00E34415" w:rsidTr="00E34415">
        <w:tc>
          <w:tcPr>
            <w:tcW w:w="709" w:type="dxa"/>
          </w:tcPr>
          <w:p w:rsidR="00E34415" w:rsidRDefault="00E34415" w:rsidP="00E34415">
            <w:pPr>
              <w:jc w:val="both"/>
            </w:pPr>
            <w:r>
              <w:t>10</w:t>
            </w:r>
          </w:p>
        </w:tc>
        <w:tc>
          <w:tcPr>
            <w:tcW w:w="8759" w:type="dxa"/>
          </w:tcPr>
          <w:p w:rsidR="00E34415" w:rsidRDefault="00E34415" w:rsidP="00E34415">
            <w:pPr>
              <w:jc w:val="both"/>
            </w:pPr>
          </w:p>
        </w:tc>
      </w:tr>
    </w:tbl>
    <w:p w:rsidR="00E34415" w:rsidRDefault="00E34415" w:rsidP="00E34415">
      <w:pPr>
        <w:jc w:val="both"/>
      </w:pPr>
    </w:p>
    <w:p w:rsidR="00E34415" w:rsidRDefault="00E34415" w:rsidP="00E34415"/>
    <w:p w:rsidR="00E34415" w:rsidRPr="00E34415" w:rsidRDefault="00E34415" w:rsidP="00E34415">
      <w:pPr>
        <w:ind w:left="284" w:hanging="284"/>
        <w:rPr>
          <w:rFonts w:asciiTheme="majorBidi" w:hAnsiTheme="majorBidi" w:cstheme="majorBidi"/>
          <w:b/>
          <w:bCs/>
          <w:color w:val="000000" w:themeColor="text1"/>
          <w:sz w:val="24"/>
          <w:szCs w:val="24"/>
        </w:rPr>
      </w:pPr>
    </w:p>
    <w:p w:rsidR="00E34415" w:rsidRDefault="00E34415" w:rsidP="00E558F3">
      <w:pPr>
        <w:pStyle w:val="ListParagraph"/>
        <w:numPr>
          <w:ilvl w:val="0"/>
          <w:numId w:val="24"/>
        </w:numPr>
        <w:ind w:left="284" w:hanging="284"/>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Contoh borang penulisan kasus</w:t>
      </w:r>
    </w:p>
    <w:p w:rsidR="00E34415" w:rsidRDefault="00E34415" w:rsidP="00E34415">
      <w:pPr>
        <w:jc w:val="center"/>
      </w:pPr>
      <w:r>
        <w:t>CONTOH BORANG PENULISAN KASUS</w:t>
      </w:r>
    </w:p>
    <w:p w:rsidR="00E34415" w:rsidRDefault="00E34415" w:rsidP="00E34415">
      <w:pPr>
        <w:spacing w:after="0"/>
        <w:jc w:val="both"/>
      </w:pPr>
      <w:r>
        <w:t>PENULIS KASUS</w:t>
      </w:r>
      <w:r>
        <w:tab/>
        <w:t>: Efta Triastuti &amp; Ema Pristi</w:t>
      </w:r>
    </w:p>
    <w:p w:rsidR="00E34415" w:rsidRDefault="00E34415" w:rsidP="00E34415">
      <w:pPr>
        <w:spacing w:after="0"/>
        <w:jc w:val="both"/>
      </w:pPr>
      <w:r>
        <w:t>JUDUL KASUS</w:t>
      </w:r>
      <w:r>
        <w:tab/>
        <w:t>: cemas dan buru-buru</w:t>
      </w:r>
    </w:p>
    <w:p w:rsidR="00E34415" w:rsidRDefault="00E34415" w:rsidP="00E34415">
      <w:pPr>
        <w:spacing w:after="0"/>
        <w:jc w:val="both"/>
      </w:pPr>
      <w:r>
        <w:t>NAMA PASIEN</w:t>
      </w:r>
      <w:r>
        <w:tab/>
        <w:t>: Edi/Ema</w:t>
      </w:r>
    </w:p>
    <w:p w:rsidR="00E34415" w:rsidRDefault="00E34415" w:rsidP="00E34415">
      <w:pPr>
        <w:spacing w:after="0"/>
        <w:jc w:val="both"/>
      </w:pPr>
      <w:r>
        <w:t>FOKUS KASUS</w:t>
      </w:r>
      <w:r>
        <w:tab/>
      </w:r>
      <w:proofErr w:type="gramStart"/>
      <w:r>
        <w:t>:_</w:t>
      </w:r>
      <w:proofErr w:type="gramEnd"/>
      <w:r>
        <w:t>_______________________________________________________</w:t>
      </w:r>
    </w:p>
    <w:p w:rsidR="00E34415" w:rsidRDefault="00E34415" w:rsidP="00E34415">
      <w:pPr>
        <w:spacing w:after="0"/>
        <w:jc w:val="both"/>
      </w:pPr>
      <w:r>
        <w:t>WAKTU</w:t>
      </w:r>
      <w:r>
        <w:tab/>
      </w:r>
      <w:r>
        <w:tab/>
        <w:t>: 10 Menit</w:t>
      </w:r>
    </w:p>
    <w:p w:rsidR="00E34415" w:rsidRDefault="00E34415" w:rsidP="00E34415">
      <w:pPr>
        <w:spacing w:after="0"/>
        <w:jc w:val="both"/>
      </w:pPr>
    </w:p>
    <w:p w:rsidR="00E34415" w:rsidRDefault="00E34415" w:rsidP="00E34415">
      <w:pPr>
        <w:spacing w:after="0"/>
        <w:jc w:val="both"/>
      </w:pPr>
      <w:r>
        <w:t xml:space="preserve">TUGAS YANG HARUS DISELESAIKAN: </w:t>
      </w:r>
    </w:p>
    <w:tbl>
      <w:tblPr>
        <w:tblStyle w:val="TableGrid"/>
        <w:tblW w:w="0" w:type="auto"/>
        <w:tblInd w:w="108" w:type="dxa"/>
        <w:tblLook w:val="04A0"/>
      </w:tblPr>
      <w:tblGrid>
        <w:gridCol w:w="366"/>
        <w:gridCol w:w="7680"/>
      </w:tblGrid>
      <w:tr w:rsidR="00E34415" w:rsidTr="00E34415">
        <w:tc>
          <w:tcPr>
            <w:tcW w:w="426" w:type="dxa"/>
          </w:tcPr>
          <w:p w:rsidR="00E34415" w:rsidRDefault="00E34415" w:rsidP="00E34415">
            <w:pPr>
              <w:jc w:val="both"/>
            </w:pPr>
            <w:r>
              <w:t>X</w:t>
            </w:r>
          </w:p>
        </w:tc>
        <w:tc>
          <w:tcPr>
            <w:tcW w:w="8646" w:type="dxa"/>
          </w:tcPr>
          <w:p w:rsidR="00E34415" w:rsidRDefault="00E34415" w:rsidP="00E34415">
            <w:pPr>
              <w:jc w:val="both"/>
            </w:pPr>
            <w:r>
              <w:t>Memperoleh informasi terkait Riwayat pasien yang releven</w:t>
            </w:r>
          </w:p>
        </w:tc>
      </w:tr>
      <w:tr w:rsidR="00E34415" w:rsidTr="00E34415">
        <w:tc>
          <w:tcPr>
            <w:tcW w:w="426" w:type="dxa"/>
          </w:tcPr>
          <w:p w:rsidR="00E34415" w:rsidRDefault="00E34415" w:rsidP="00E34415">
            <w:pPr>
              <w:jc w:val="both"/>
            </w:pPr>
            <w:r>
              <w:t>X</w:t>
            </w:r>
          </w:p>
        </w:tc>
        <w:tc>
          <w:tcPr>
            <w:tcW w:w="8646" w:type="dxa"/>
          </w:tcPr>
          <w:p w:rsidR="00E34415" w:rsidRDefault="00E34415" w:rsidP="00E34415">
            <w:pPr>
              <w:jc w:val="both"/>
            </w:pPr>
            <w:r>
              <w:t>Mengatasi masalah farmakoterapi</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Mengatasi masalah Kesalahan (error)</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 xml:space="preserve">Mengatasi masalah  Komunikasi </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 xml:space="preserve">Mengatasi masalah  Etik </w:t>
            </w:r>
          </w:p>
        </w:tc>
      </w:tr>
      <w:tr w:rsidR="00E34415" w:rsidTr="00E34415">
        <w:tc>
          <w:tcPr>
            <w:tcW w:w="426" w:type="dxa"/>
          </w:tcPr>
          <w:p w:rsidR="00E34415" w:rsidRDefault="00E34415" w:rsidP="00E34415">
            <w:pPr>
              <w:jc w:val="both"/>
            </w:pPr>
            <w:r>
              <w:t>X</w:t>
            </w:r>
          </w:p>
        </w:tc>
        <w:tc>
          <w:tcPr>
            <w:tcW w:w="8646" w:type="dxa"/>
          </w:tcPr>
          <w:p w:rsidR="00E34415" w:rsidRDefault="00E34415" w:rsidP="00E34415">
            <w:pPr>
              <w:jc w:val="both"/>
            </w:pPr>
            <w:r>
              <w:t>Memberikan Edukasi pasien</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Memberikan keputusan terkait masalah</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Mendiskusikan rencana pamantauan</w:t>
            </w:r>
          </w:p>
        </w:tc>
      </w:tr>
      <w:tr w:rsidR="00E34415" w:rsidTr="00E34415">
        <w:tc>
          <w:tcPr>
            <w:tcW w:w="426" w:type="dxa"/>
          </w:tcPr>
          <w:p w:rsidR="00E34415" w:rsidRDefault="00E34415" w:rsidP="00E34415">
            <w:pPr>
              <w:jc w:val="both"/>
            </w:pPr>
            <w:r>
              <w:t>x</w:t>
            </w:r>
          </w:p>
        </w:tc>
        <w:tc>
          <w:tcPr>
            <w:tcW w:w="8646" w:type="dxa"/>
          </w:tcPr>
          <w:p w:rsidR="00E34415" w:rsidRDefault="00E34415" w:rsidP="00E34415">
            <w:pPr>
              <w:jc w:val="both"/>
            </w:pPr>
            <w:r>
              <w:t>Mendiskusikan bagaimana pelaksanaan monitoring</w:t>
            </w:r>
          </w:p>
        </w:tc>
      </w:tr>
      <w:tr w:rsidR="00E34415" w:rsidTr="00E34415">
        <w:tc>
          <w:tcPr>
            <w:tcW w:w="426" w:type="dxa"/>
          </w:tcPr>
          <w:p w:rsidR="00E34415" w:rsidRDefault="00E34415" w:rsidP="00E34415">
            <w:pPr>
              <w:jc w:val="both"/>
            </w:pPr>
          </w:p>
        </w:tc>
        <w:tc>
          <w:tcPr>
            <w:tcW w:w="8646" w:type="dxa"/>
          </w:tcPr>
          <w:p w:rsidR="00E34415" w:rsidRDefault="00E34415" w:rsidP="00E34415">
            <w:pPr>
              <w:jc w:val="both"/>
            </w:pPr>
            <w:r>
              <w:t>Lain-lain____________________________________________________________</w:t>
            </w:r>
          </w:p>
        </w:tc>
      </w:tr>
    </w:tbl>
    <w:p w:rsidR="00E34415" w:rsidRDefault="00E34415" w:rsidP="00E34415">
      <w:pPr>
        <w:jc w:val="both"/>
      </w:pPr>
    </w:p>
    <w:p w:rsidR="00E34415" w:rsidRDefault="00E34415" w:rsidP="00E34415">
      <w:pPr>
        <w:jc w:val="both"/>
      </w:pPr>
      <w:r>
        <w:t>MASALAH UTAMA DRUG RELATED PROBLEMS</w:t>
      </w:r>
    </w:p>
    <w:p w:rsidR="00E34415" w:rsidRDefault="00E34415" w:rsidP="00E34415">
      <w:pPr>
        <w:pStyle w:val="ListParagraph"/>
        <w:numPr>
          <w:ilvl w:val="0"/>
          <w:numId w:val="15"/>
        </w:numPr>
        <w:jc w:val="both"/>
      </w:pPr>
      <w:r>
        <w:t>Pasien berisiko untuk mengobati luka secara swamedikasi yang kurang efetif</w:t>
      </w:r>
    </w:p>
    <w:p w:rsidR="00E34415" w:rsidRDefault="00E34415" w:rsidP="00E34415">
      <w:pPr>
        <w:pStyle w:val="ListParagraph"/>
        <w:numPr>
          <w:ilvl w:val="0"/>
          <w:numId w:val="15"/>
        </w:numPr>
        <w:jc w:val="both"/>
      </w:pPr>
      <w:r>
        <w:t>Pasien berisiko mengalami reaksi obat yang tidak diinginkan akibat swamedikasi yang kurang tepat</w:t>
      </w:r>
    </w:p>
    <w:p w:rsidR="00E34415" w:rsidRDefault="00E34415" w:rsidP="00E34415">
      <w:pPr>
        <w:pStyle w:val="ListParagraph"/>
        <w:numPr>
          <w:ilvl w:val="0"/>
          <w:numId w:val="15"/>
        </w:numPr>
        <w:jc w:val="both"/>
      </w:pPr>
      <w:r>
        <w:t>Pasien berisiko mengalami kerusakan neurologis jika tidak dirujuk ke tenaga kesehatan yang lain</w:t>
      </w:r>
    </w:p>
    <w:p w:rsidR="00E34415" w:rsidRDefault="00E34415" w:rsidP="00E34415">
      <w:pPr>
        <w:jc w:val="both"/>
      </w:pPr>
      <w:r>
        <w:t>SKENARIO</w:t>
      </w:r>
    </w:p>
    <w:p w:rsidR="00E34415" w:rsidRDefault="00D32DA2" w:rsidP="00E34415">
      <w:pPr>
        <w:jc w:val="both"/>
      </w:pPr>
      <w:r>
        <w:rPr>
          <w:noProof/>
        </w:rPr>
        <w:pict>
          <v:shape id="_x0000_s1026" type="#_x0000_t32" style="position:absolute;left:0;text-align:left;margin-left:96pt;margin-top:8.1pt;width:322.5pt;height:0;z-index:251660288" o:connectortype="straight"/>
        </w:pict>
      </w:r>
      <w:r w:rsidR="00E34415">
        <w:t>Tipe SP: Pasien baru/ pasien langganan/ kunjungan klinik/ keluarga pasien/ dokter residen, dll</w:t>
      </w:r>
    </w:p>
    <w:p w:rsidR="00E34415" w:rsidRDefault="00D32DA2" w:rsidP="00E34415">
      <w:pPr>
        <w:jc w:val="both"/>
      </w:pPr>
      <w:r>
        <w:rPr>
          <w:noProof/>
        </w:rPr>
        <w:pict>
          <v:shape id="_x0000_s1028" type="#_x0000_t32" style="position:absolute;left:0;text-align:left;margin-left:33pt;margin-top:7.4pt;width:24.75pt;height:0;z-index:251662336" o:connectortype="straight"/>
        </w:pict>
      </w:r>
      <w:r>
        <w:rPr>
          <w:noProof/>
        </w:rPr>
        <w:pict>
          <v:shape id="_x0000_s1027" type="#_x0000_t32" style="position:absolute;left:0;text-align:left;margin-left:105.75pt;margin-top:7.4pt;width:128.25pt;height:.75pt;flip:y;z-index:251661312" o:connectortype="straight"/>
        </w:pict>
      </w:r>
      <w:proofErr w:type="gramStart"/>
      <w:r w:rsidR="00E34415">
        <w:t>Lokasi :</w:t>
      </w:r>
      <w:proofErr w:type="gramEnd"/>
      <w:r w:rsidR="00E34415">
        <w:t xml:space="preserve"> klinik/ apotek/ ruang konseling apoteker/dll </w:t>
      </w:r>
    </w:p>
    <w:p w:rsidR="00E34415" w:rsidRDefault="00E34415" w:rsidP="00E34415">
      <w:pPr>
        <w:jc w:val="both"/>
      </w:pPr>
      <w:r>
        <w:t xml:space="preserve">Kalimat pembuat </w:t>
      </w:r>
      <w:proofErr w:type="gramStart"/>
      <w:r>
        <w:t>SP :</w:t>
      </w:r>
      <w:proofErr w:type="gramEnd"/>
      <w:r>
        <w:t xml:space="preserve"> Selamat siang, dapatkah anda membantu saya, mana yang lebih cepat efektifnya parasetamol atau aspirin ?</w:t>
      </w:r>
    </w:p>
    <w:p w:rsidR="00E34415" w:rsidRDefault="00E34415" w:rsidP="00E34415">
      <w:pPr>
        <w:jc w:val="both"/>
      </w:pPr>
    </w:p>
    <w:p w:rsidR="00E34415" w:rsidRDefault="00E34415" w:rsidP="00E34415">
      <w:pPr>
        <w:jc w:val="both"/>
      </w:pPr>
      <w:r>
        <w:t xml:space="preserve">SIAPA YANG MENEMUI </w:t>
      </w:r>
      <w:proofErr w:type="gramStart"/>
      <w:r>
        <w:t>FARMASIS ?</w:t>
      </w:r>
      <w:proofErr w:type="gramEnd"/>
    </w:p>
    <w:p w:rsidR="00E34415" w:rsidRDefault="00E34415" w:rsidP="00E34415">
      <w:pPr>
        <w:jc w:val="both"/>
      </w:pPr>
      <w:r>
        <w:t>Nama: Edi/ Ema</w:t>
      </w:r>
    </w:p>
    <w:p w:rsidR="00E34415" w:rsidRDefault="00E34415" w:rsidP="00E34415">
      <w:pPr>
        <w:jc w:val="both"/>
      </w:pPr>
      <w:proofErr w:type="gramStart"/>
      <w:r>
        <w:t>Usia :</w:t>
      </w:r>
      <w:proofErr w:type="gramEnd"/>
      <w:r>
        <w:t xml:space="preserve"> Akhir 20 an, Awal 30 an</w:t>
      </w:r>
    </w:p>
    <w:p w:rsidR="00E34415" w:rsidRDefault="00E34415" w:rsidP="00E34415">
      <w:pPr>
        <w:jc w:val="both"/>
      </w:pPr>
      <w:r>
        <w:lastRenderedPageBreak/>
        <w:t xml:space="preserve">Jenis </w:t>
      </w:r>
      <w:proofErr w:type="gramStart"/>
      <w:r>
        <w:t>kelamin :</w:t>
      </w:r>
      <w:proofErr w:type="gramEnd"/>
    </w:p>
    <w:p w:rsidR="00E34415" w:rsidRDefault="00E34415" w:rsidP="00E34415">
      <w:pPr>
        <w:jc w:val="both"/>
      </w:pPr>
      <w:r>
        <w:t xml:space="preserve">Status </w:t>
      </w:r>
      <w:proofErr w:type="gramStart"/>
      <w:r>
        <w:t>pernikahan :</w:t>
      </w:r>
      <w:proofErr w:type="gramEnd"/>
      <w:r>
        <w:t xml:space="preserve"> menikah belum punya anak</w:t>
      </w:r>
    </w:p>
    <w:p w:rsidR="00E34415" w:rsidRDefault="00E34415" w:rsidP="00E34415">
      <w:pPr>
        <w:jc w:val="both"/>
      </w:pPr>
      <w:r>
        <w:t>TB/ BB:</w:t>
      </w:r>
    </w:p>
    <w:p w:rsidR="00E34415" w:rsidRDefault="00E34415" w:rsidP="00E34415">
      <w:pPr>
        <w:jc w:val="both"/>
      </w:pPr>
      <w:r>
        <w:t>Status sosioekonomi: kelas ekonomi menengah ke bawah (bekerja di pabrik sebelum dipecat, sekarang kegiatannya merawat keponakannya).</w:t>
      </w:r>
    </w:p>
    <w:p w:rsidR="00E34415" w:rsidRDefault="00E34415" w:rsidP="00E34415">
      <w:pPr>
        <w:jc w:val="both"/>
      </w:pPr>
      <w:proofErr w:type="gramStart"/>
      <w:r>
        <w:t>Pendidikan :</w:t>
      </w:r>
      <w:proofErr w:type="gramEnd"/>
      <w:r>
        <w:t xml:space="preserve"> SMA</w:t>
      </w:r>
    </w:p>
    <w:p w:rsidR="00E34415" w:rsidRDefault="00E34415" w:rsidP="00E34415">
      <w:pPr>
        <w:jc w:val="both"/>
      </w:pPr>
      <w:proofErr w:type="gramStart"/>
      <w:r>
        <w:t>Bahasa :</w:t>
      </w:r>
      <w:proofErr w:type="gramEnd"/>
      <w:r>
        <w:t xml:space="preserve"> Indonesia </w:t>
      </w:r>
    </w:p>
    <w:p w:rsidR="00E34415" w:rsidRDefault="00E34415" w:rsidP="00E34415">
      <w:pPr>
        <w:jc w:val="both"/>
      </w:pPr>
      <w:r>
        <w:t>Penampakan / kondisi: sangat cemas terburu-buru, ketakutan</w:t>
      </w:r>
    </w:p>
    <w:p w:rsidR="00E34415" w:rsidRDefault="00E34415" w:rsidP="00E34415">
      <w:pPr>
        <w:jc w:val="both"/>
      </w:pPr>
      <w:proofErr w:type="gramStart"/>
      <w:r>
        <w:t>Baju :</w:t>
      </w:r>
      <w:proofErr w:type="gramEnd"/>
      <w:r>
        <w:t xml:space="preserve"> Casual</w:t>
      </w:r>
    </w:p>
    <w:p w:rsidR="00E34415" w:rsidRDefault="00E34415" w:rsidP="00E34415">
      <w:pPr>
        <w:jc w:val="both"/>
      </w:pPr>
      <w:proofErr w:type="gramStart"/>
      <w:r>
        <w:t>Keluarga :</w:t>
      </w:r>
      <w:proofErr w:type="gramEnd"/>
      <w:r>
        <w:t xml:space="preserve"> Edi/ Ema memiliki kakak bernama Mia yang sangat Kritis dalam semua hal sehingga Edi/ Ema sangat khawatir jika terjadi sesuatu yang Soni.</w:t>
      </w:r>
    </w:p>
    <w:p w:rsidR="00E34415" w:rsidRDefault="00E34415" w:rsidP="00E34415">
      <w:pPr>
        <w:jc w:val="both"/>
      </w:pPr>
      <w:r>
        <w:t xml:space="preserve">Detail lain yang </w:t>
      </w:r>
      <w:proofErr w:type="gramStart"/>
      <w:r>
        <w:t>releven :</w:t>
      </w:r>
      <w:proofErr w:type="gramEnd"/>
      <w:r>
        <w:t xml:space="preserve"> Edi / Ema sangat khawatir pada respon Mia terutama jika terjadi sesuatu pada Soni, khawatir jika Edi/Ema dianggap tidak mampu merawat Soni dan dilarang bertemu lagi dengan Soni. </w:t>
      </w:r>
      <w:proofErr w:type="gramStart"/>
      <w:r>
        <w:t>Edi/Ema sangat sedih jika sampai dilarang bertemu Soni karena dia sangat mencintai keponakannya tersebut.</w:t>
      </w:r>
      <w:proofErr w:type="gramEnd"/>
    </w:p>
    <w:p w:rsidR="00E34415" w:rsidRDefault="00E34415" w:rsidP="00E34415">
      <w:pPr>
        <w:jc w:val="both"/>
      </w:pPr>
      <w:r>
        <w:t xml:space="preserve">DESKRIPSI PASIEN </w:t>
      </w:r>
    </w:p>
    <w:p w:rsidR="00E34415" w:rsidRDefault="00E34415" w:rsidP="00E34415">
      <w:pPr>
        <w:jc w:val="both"/>
      </w:pPr>
      <w:proofErr w:type="gramStart"/>
      <w:r>
        <w:t>Nama :</w:t>
      </w:r>
      <w:proofErr w:type="gramEnd"/>
      <w:r>
        <w:t xml:space="preserve"> Soni</w:t>
      </w:r>
    </w:p>
    <w:p w:rsidR="00E34415" w:rsidRDefault="00E34415" w:rsidP="00E34415">
      <w:pPr>
        <w:jc w:val="both"/>
      </w:pPr>
      <w:proofErr w:type="gramStart"/>
      <w:r>
        <w:t>Usia :</w:t>
      </w:r>
      <w:proofErr w:type="gramEnd"/>
      <w:r>
        <w:t xml:space="preserve"> 6 Tahun</w:t>
      </w:r>
    </w:p>
    <w:p w:rsidR="00E34415" w:rsidRDefault="00E34415" w:rsidP="00E34415">
      <w:pPr>
        <w:jc w:val="both"/>
      </w:pPr>
      <w:r>
        <w:t xml:space="preserve">Jenis </w:t>
      </w:r>
      <w:proofErr w:type="gramStart"/>
      <w:r>
        <w:t>Kelamin :</w:t>
      </w:r>
      <w:proofErr w:type="gramEnd"/>
      <w:r>
        <w:t xml:space="preserve"> Laki-laki</w:t>
      </w:r>
    </w:p>
    <w:p w:rsidR="00E34415" w:rsidRDefault="00E34415" w:rsidP="00E34415">
      <w:pPr>
        <w:jc w:val="both"/>
      </w:pPr>
      <w:r>
        <w:t xml:space="preserve">Status </w:t>
      </w:r>
      <w:proofErr w:type="gramStart"/>
      <w:r>
        <w:t>Pernikahan :</w:t>
      </w:r>
      <w:proofErr w:type="gramEnd"/>
    </w:p>
    <w:p w:rsidR="00E34415" w:rsidRDefault="00E34415" w:rsidP="00E34415">
      <w:pPr>
        <w:jc w:val="both"/>
      </w:pPr>
      <w:r>
        <w:t>TB/BB:</w:t>
      </w:r>
    </w:p>
    <w:p w:rsidR="00E34415" w:rsidRDefault="00E34415" w:rsidP="00E34415">
      <w:pPr>
        <w:jc w:val="both"/>
      </w:pPr>
      <w:r>
        <w:t>Status sosioekonomi:</w:t>
      </w:r>
    </w:p>
    <w:p w:rsidR="00E34415" w:rsidRDefault="00E34415" w:rsidP="00E34415">
      <w:pPr>
        <w:jc w:val="both"/>
      </w:pPr>
      <w:proofErr w:type="gramStart"/>
      <w:r>
        <w:t>Pendidikan :</w:t>
      </w:r>
      <w:proofErr w:type="gramEnd"/>
      <w:r>
        <w:t xml:space="preserve"> Kelas 1 SD</w:t>
      </w:r>
    </w:p>
    <w:p w:rsidR="00E34415" w:rsidRDefault="00E34415" w:rsidP="00E34415">
      <w:pPr>
        <w:jc w:val="both"/>
      </w:pPr>
      <w:proofErr w:type="gramStart"/>
      <w:r>
        <w:t>Bahasa :</w:t>
      </w:r>
      <w:proofErr w:type="gramEnd"/>
    </w:p>
    <w:p w:rsidR="00E34415" w:rsidRDefault="00E34415" w:rsidP="00E34415">
      <w:pPr>
        <w:jc w:val="both"/>
      </w:pPr>
      <w:r>
        <w:t>Penampakan/ kondisi:</w:t>
      </w:r>
    </w:p>
    <w:p w:rsidR="00E34415" w:rsidRDefault="00E34415" w:rsidP="00E34415">
      <w:pPr>
        <w:jc w:val="both"/>
      </w:pPr>
      <w:proofErr w:type="gramStart"/>
      <w:r>
        <w:t>Baju :</w:t>
      </w:r>
      <w:proofErr w:type="gramEnd"/>
    </w:p>
    <w:p w:rsidR="00E34415" w:rsidRDefault="00E34415" w:rsidP="00E34415">
      <w:pPr>
        <w:jc w:val="both"/>
      </w:pPr>
      <w:r>
        <w:t xml:space="preserve">Keluarga </w:t>
      </w:r>
      <w:proofErr w:type="gramStart"/>
      <w:r>
        <w:t>Pasien :</w:t>
      </w:r>
      <w:proofErr w:type="gramEnd"/>
      <w:r>
        <w:t xml:space="preserve"> Mia Adalah Ibu dari Soni, Edi/ Ema adalah tantenya.</w:t>
      </w:r>
    </w:p>
    <w:p w:rsidR="00E34415" w:rsidRDefault="00E34415" w:rsidP="00E34415">
      <w:pPr>
        <w:jc w:val="both"/>
      </w:pPr>
      <w:r>
        <w:t xml:space="preserve">Detal lain yang </w:t>
      </w:r>
      <w:proofErr w:type="gramStart"/>
      <w:r>
        <w:t>releven :</w:t>
      </w:r>
      <w:proofErr w:type="gramEnd"/>
      <w:r>
        <w:t xml:space="preserve"> Edi/ Ema merawat Soni pada saat Mia bekerja kantor.</w:t>
      </w:r>
    </w:p>
    <w:p w:rsidR="00E34415" w:rsidRDefault="00E34415" w:rsidP="00E34415">
      <w:pPr>
        <w:jc w:val="both"/>
      </w:pPr>
      <w:r>
        <w:lastRenderedPageBreak/>
        <w:t>RIWAYAT PASIEN</w:t>
      </w:r>
    </w:p>
    <w:p w:rsidR="00E34415" w:rsidRDefault="00E34415" w:rsidP="00E34415">
      <w:pPr>
        <w:jc w:val="both"/>
      </w:pPr>
      <w:r>
        <w:t xml:space="preserve">Keluhan hari ini: Soni jatuh saat bermain di </w:t>
      </w:r>
      <w:proofErr w:type="gramStart"/>
      <w:r>
        <w:t>taman</w:t>
      </w:r>
      <w:proofErr w:type="gramEnd"/>
      <w:r>
        <w:t xml:space="preserve">. </w:t>
      </w:r>
      <w:proofErr w:type="gramStart"/>
      <w:r>
        <w:t>Lengan kanan mengalami luka dan berdarah.</w:t>
      </w:r>
      <w:proofErr w:type="gramEnd"/>
      <w:r>
        <w:t xml:space="preserve"> </w:t>
      </w:r>
      <w:proofErr w:type="gramStart"/>
      <w:r>
        <w:t>Soni menangis terus menerus tanpa bisa ditenangkan.</w:t>
      </w:r>
      <w:proofErr w:type="gramEnd"/>
    </w:p>
    <w:p w:rsidR="00E34415" w:rsidRDefault="00E34415" w:rsidP="00E34415">
      <w:pPr>
        <w:jc w:val="both"/>
      </w:pPr>
      <w:r>
        <w:t xml:space="preserve">Permasalahan medis saat </w:t>
      </w:r>
      <w:proofErr w:type="gramStart"/>
      <w:r>
        <w:t>ini :</w:t>
      </w:r>
      <w:proofErr w:type="gramEnd"/>
      <w:r>
        <w:t xml:space="preserve"> rawat luka, penahan rasa sakit.</w:t>
      </w:r>
    </w:p>
    <w:p w:rsidR="00E34415" w:rsidRDefault="00E34415" w:rsidP="00E34415">
      <w:pPr>
        <w:jc w:val="both"/>
      </w:pPr>
      <w:r>
        <w:t xml:space="preserve">Riwayat medis dahulu yang </w:t>
      </w:r>
      <w:proofErr w:type="gramStart"/>
      <w:r>
        <w:t>relevan :</w:t>
      </w:r>
      <w:proofErr w:type="gramEnd"/>
      <w:r>
        <w:t xml:space="preserve"> selama 10 hari terakhir tidak keluar rumah karena menderita cacar air. </w:t>
      </w:r>
      <w:proofErr w:type="gramStart"/>
      <w:r>
        <w:t>Hari ini adalah hari pertamanya bermain keluar rumah meskipun ibunya menyatakan bahwa Soni belum cukup sehat.</w:t>
      </w:r>
      <w:proofErr w:type="gramEnd"/>
      <w:r>
        <w:t xml:space="preserve"> </w:t>
      </w:r>
      <w:proofErr w:type="gramStart"/>
      <w:r>
        <w:t>Ibu Soni berpesan kepada Edi/Ema untuk melarang Soni keluar rumah.</w:t>
      </w:r>
      <w:proofErr w:type="gramEnd"/>
    </w:p>
    <w:p w:rsidR="00E34415" w:rsidRDefault="00E34415" w:rsidP="00E34415">
      <w:pPr>
        <w:jc w:val="both"/>
      </w:pPr>
      <w:r>
        <w:t xml:space="preserve">Daftar </w:t>
      </w:r>
      <w:proofErr w:type="gramStart"/>
      <w:r>
        <w:t>medikasi :</w:t>
      </w:r>
      <w:proofErr w:type="gramEnd"/>
      <w:r>
        <w:t xml:space="preserve"> baru saja membersihkan luka Soni dengan Hidrogen peroksida</w:t>
      </w:r>
    </w:p>
    <w:p w:rsidR="00E34415" w:rsidRDefault="00E34415" w:rsidP="00E34415">
      <w:pPr>
        <w:jc w:val="both"/>
      </w:pPr>
      <w:r>
        <w:t>Informasi yang dikatakan pasien tentang obat (yang relevan</w:t>
      </w:r>
      <w:proofErr w:type="gramStart"/>
      <w:r>
        <w:t>) :</w:t>
      </w:r>
      <w:proofErr w:type="gramEnd"/>
      <w:r>
        <w:t xml:space="preserve">  ‘keluarga kami selalu menggunakan aspirin untuk mengurasi rasa nyeri, bukanlah obat itu paling aman dan bagus ?” kalau untuk luka kami biasanya membersihkan dengan Hidrogen peroksida karena cepat menyembuhkan luka dan membunuh bakteri yang masuk di luka’.</w:t>
      </w:r>
    </w:p>
    <w:p w:rsidR="00E34415" w:rsidRDefault="00E34415" w:rsidP="00E34415">
      <w:pPr>
        <w:jc w:val="both"/>
      </w:pPr>
      <w:r>
        <w:t xml:space="preserve">Riwayat social yang </w:t>
      </w:r>
      <w:proofErr w:type="gramStart"/>
      <w:r>
        <w:t>relevan :</w:t>
      </w:r>
      <w:proofErr w:type="gramEnd"/>
      <w:r>
        <w:t xml:space="preserve"> Mia bercerai dan hubunganya dengan Ayah Soni menjadi tidak baik sehingga Mia menjadi sensitive dan emosional secara psiologis.</w:t>
      </w:r>
    </w:p>
    <w:p w:rsidR="00E34415" w:rsidRDefault="00E34415" w:rsidP="00E34415">
      <w:pPr>
        <w:jc w:val="both"/>
      </w:pPr>
      <w:r>
        <w:t xml:space="preserve">Riwayat keluarga yang </w:t>
      </w:r>
      <w:proofErr w:type="gramStart"/>
      <w:r>
        <w:t>relevan :</w:t>
      </w:r>
      <w:proofErr w:type="gramEnd"/>
      <w:r>
        <w:t xml:space="preserve"> Mia bercerai 2 tahun yang lalu. Mia sering berkata kasar kepada Edi/Ema terutama jika melakukan kesalahan serta menekan bahwa Soni masih kecil dan tidak cukup aman untuk diperbolehkan bermain di </w:t>
      </w:r>
      <w:proofErr w:type="gramStart"/>
      <w:r>
        <w:t>taman</w:t>
      </w:r>
      <w:proofErr w:type="gramEnd"/>
      <w:r>
        <w:t xml:space="preserve"> meski berulang kali Soni memohon untuk diizinkan bermain.</w:t>
      </w:r>
    </w:p>
    <w:p w:rsidR="00E34415" w:rsidRDefault="00E34415" w:rsidP="00E34415">
      <w:pPr>
        <w:jc w:val="both"/>
      </w:pPr>
      <w:r>
        <w:t xml:space="preserve">Ringkasan riwayat sesuai waktu (yang relevan): 10 hari yang lalu mengalami cacar air tidak masuk sekolah dan dirawat di rumah oleh Tantenya. Hari ini Soni merasa leh lebiih sehat dan ingin bermain di taman namun kemudian Soni jatuh dengan kepala </w:t>
      </w:r>
      <w:proofErr w:type="gramStart"/>
      <w:r>
        <w:t>terantuk  di</w:t>
      </w:r>
      <w:proofErr w:type="gramEnd"/>
      <w:r>
        <w:t xml:space="preserve"> tanah dengan lengan bagian kanan terluka berdarah.  </w:t>
      </w:r>
      <w:proofErr w:type="gramStart"/>
      <w:r>
        <w:t>Saat ini Soni menangis tanpa dapat ditenangkan, dia juga menjadi tidak focus saat berbicara, dan darah pada luka mulai berhenti setelah dibebat dengan handuk bersih.</w:t>
      </w:r>
      <w:proofErr w:type="gramEnd"/>
    </w:p>
    <w:p w:rsidR="00E34415" w:rsidRDefault="00E34415" w:rsidP="00E34415">
      <w:pPr>
        <w:jc w:val="both"/>
      </w:pPr>
      <w:r>
        <w:t>INTOLERANSI</w:t>
      </w:r>
    </w:p>
    <w:p w:rsidR="00E34415" w:rsidRDefault="00E34415" w:rsidP="00E34415">
      <w:pPr>
        <w:jc w:val="both"/>
      </w:pPr>
      <w:proofErr w:type="gramStart"/>
      <w:r>
        <w:t>Alergi :</w:t>
      </w:r>
      <w:proofErr w:type="gramEnd"/>
      <w:r>
        <w:t xml:space="preserve"> Tidak Ada</w:t>
      </w:r>
    </w:p>
    <w:p w:rsidR="00E34415" w:rsidRDefault="00E34415" w:rsidP="00E34415">
      <w:pPr>
        <w:jc w:val="both"/>
      </w:pPr>
      <w:proofErr w:type="gramStart"/>
      <w:r>
        <w:t>Intoleransi  :</w:t>
      </w:r>
      <w:proofErr w:type="gramEnd"/>
      <w:r>
        <w:t xml:space="preserve"> tidak ada namun sering memuntahkan kembali jika diberi kacng-kacangan.</w:t>
      </w:r>
    </w:p>
    <w:p w:rsidR="00E34415" w:rsidRDefault="00E34415" w:rsidP="00E34415">
      <w:pPr>
        <w:jc w:val="both"/>
      </w:pPr>
      <w:r>
        <w:t xml:space="preserve">AFEKTIF </w:t>
      </w:r>
      <w:proofErr w:type="gramStart"/>
      <w:r>
        <w:t>PASIEN :</w:t>
      </w:r>
      <w:proofErr w:type="gramEnd"/>
    </w:p>
    <w:p w:rsidR="00E34415" w:rsidRDefault="00E34415" w:rsidP="00E34415">
      <w:pPr>
        <w:jc w:val="both"/>
      </w:pPr>
      <w:proofErr w:type="gramStart"/>
      <w:r>
        <w:t>Sikap :</w:t>
      </w:r>
      <w:proofErr w:type="gramEnd"/>
      <w:r>
        <w:t xml:space="preserve"> Sangat terburu-buru, ingin segera pulang sebelum Mia datang</w:t>
      </w:r>
    </w:p>
    <w:p w:rsidR="00E34415" w:rsidRDefault="00E34415" w:rsidP="00E34415">
      <w:pPr>
        <w:jc w:val="both"/>
      </w:pPr>
      <w:proofErr w:type="gramStart"/>
      <w:r>
        <w:t>Perilaku :</w:t>
      </w:r>
      <w:proofErr w:type="gramEnd"/>
      <w:r>
        <w:t xml:space="preserve"> Non –Verbal : Terus menerus melihat jam tangan karena terburu-buru</w:t>
      </w:r>
    </w:p>
    <w:p w:rsidR="00E34415" w:rsidRDefault="00E34415" w:rsidP="00E34415">
      <w:pPr>
        <w:jc w:val="both"/>
      </w:pPr>
      <w:r>
        <w:t xml:space="preserve">Gejala </w:t>
      </w:r>
      <w:proofErr w:type="gramStart"/>
      <w:r>
        <w:t>Fisik :</w:t>
      </w:r>
      <w:proofErr w:type="gramEnd"/>
      <w:r>
        <w:t xml:space="preserve"> Pucat Bibir, dan Gemetar</w:t>
      </w:r>
    </w:p>
    <w:p w:rsidR="00E34415" w:rsidRDefault="00E34415" w:rsidP="00E34415">
      <w:pPr>
        <w:jc w:val="both"/>
      </w:pPr>
      <w:r>
        <w:lastRenderedPageBreak/>
        <w:t xml:space="preserve">Gejala </w:t>
      </w:r>
      <w:proofErr w:type="gramStart"/>
      <w:r>
        <w:t>Psikologis :</w:t>
      </w:r>
      <w:proofErr w:type="gramEnd"/>
      <w:r>
        <w:t xml:space="preserve"> Khawatir, cemas, menyesalkan sikap Mia yang sering kasar  padanya namun merasa ketakutan jika Mia marah dan merasa takut keluarganya terpecah belah.</w:t>
      </w:r>
    </w:p>
    <w:p w:rsidR="00E34415" w:rsidRDefault="00E34415" w:rsidP="00E34415">
      <w:pPr>
        <w:jc w:val="both"/>
      </w:pPr>
      <w:r>
        <w:t xml:space="preserve">Pernyataan yang </w:t>
      </w:r>
      <w:proofErr w:type="gramStart"/>
      <w:r>
        <w:t>menunjang :</w:t>
      </w:r>
      <w:proofErr w:type="gramEnd"/>
      <w:r>
        <w:t>’ saya betul-betul takut kalau sampai kakak saya mengetahui hal ini, anda tidak akan tahu seberapa marahnya Dia’.</w:t>
      </w:r>
    </w:p>
    <w:p w:rsidR="00E34415" w:rsidRDefault="00E34415" w:rsidP="00E34415">
      <w:pPr>
        <w:jc w:val="both"/>
      </w:pPr>
      <w:r>
        <w:t xml:space="preserve">Pernyataan </w:t>
      </w:r>
      <w:proofErr w:type="gramStart"/>
      <w:r>
        <w:t>spesifik  yang</w:t>
      </w:r>
      <w:proofErr w:type="gramEnd"/>
      <w:r>
        <w:t xml:space="preserve"> harus ditanyakan pasien kepada farmasis :’ tapi saya selalu menggunakan aspirin saat sakit, apakah itu salah ?’ jadi menurut anda selama ini saya kalau mencuci luka dengan Hidrogen peroksida?’</w:t>
      </w:r>
    </w:p>
    <w:p w:rsidR="00E34415" w:rsidRDefault="00E34415" w:rsidP="00E34415">
      <w:pPr>
        <w:jc w:val="both"/>
      </w:pPr>
      <w:r>
        <w:t xml:space="preserve">Pernyataan atau sikap spesifik yang harus disampaikan </w:t>
      </w:r>
      <w:proofErr w:type="gramStart"/>
      <w:r>
        <w:t>SP :</w:t>
      </w:r>
      <w:proofErr w:type="gramEnd"/>
      <w:r>
        <w:t xml:space="preserve"> Soni jatuh saat bermain prosotan di tamar kepalanya terantuk tanah, dia menangis tanpa henti, lengan kanannya terluka parah dan berdarah namun sudah mulai berhenti  berdarah setelah dibebat dengan handuk</w:t>
      </w:r>
    </w:p>
    <w:p w:rsidR="00E34415" w:rsidRDefault="00E34415" w:rsidP="00E34415">
      <w:pPr>
        <w:jc w:val="both"/>
      </w:pPr>
      <w:r>
        <w:t xml:space="preserve">Perlengkapan yang diperlukan oleh SP atau </w:t>
      </w:r>
      <w:proofErr w:type="gramStart"/>
      <w:r>
        <w:t>pasien :</w:t>
      </w:r>
      <w:proofErr w:type="gramEnd"/>
      <w:r>
        <w:t xml:space="preserve"> Dompet</w:t>
      </w:r>
    </w:p>
    <w:p w:rsidR="00E34415" w:rsidRDefault="00E34415" w:rsidP="00E34415">
      <w:pPr>
        <w:jc w:val="both"/>
      </w:pPr>
      <w:r>
        <w:t xml:space="preserve">Informasi tambahan yang perlu disampaikan kepada SP untuk menjelaskan </w:t>
      </w:r>
      <w:proofErr w:type="gramStart"/>
      <w:r>
        <w:t>kasus :</w:t>
      </w:r>
      <w:proofErr w:type="gramEnd"/>
      <w:r>
        <w:t xml:space="preserve"> Aspirin tidak boleh diberikan kepada anak-anak karena berisiko menyebabkan Sindroma Reye terutama pada anak yang baru saja terinfeksi virus seperti   cacar air. Hidrogen </w:t>
      </w:r>
      <w:proofErr w:type="gramStart"/>
      <w:r>
        <w:t>peroksida  tidak</w:t>
      </w:r>
      <w:proofErr w:type="gramEnd"/>
      <w:r>
        <w:t xml:space="preserve"> boleh digunakan untuk mencuci luka karena dapat menyebabkan kerusakan jaringan dan justru memperlambat penyembuhan luka. </w:t>
      </w:r>
    </w:p>
    <w:p w:rsidR="00E34415" w:rsidRDefault="00E34415" w:rsidP="00E34415">
      <w:pPr>
        <w:jc w:val="both"/>
      </w:pPr>
      <w:r>
        <w:t>(</w:t>
      </w:r>
      <w:proofErr w:type="gramStart"/>
      <w:r>
        <w:t>peraturan :</w:t>
      </w:r>
      <w:proofErr w:type="gramEnd"/>
      <w:r>
        <w:t xml:space="preserve"> pada luka jangan sekali-kali memberikan sesuatu yang tidak boleh kena mata)</w:t>
      </w:r>
    </w:p>
    <w:p w:rsidR="00E34415" w:rsidRDefault="00E34415" w:rsidP="00E34415">
      <w:pPr>
        <w:jc w:val="both"/>
      </w:pPr>
      <w:r>
        <w:t xml:space="preserve">Informasi kepada mahasiswa saat </w:t>
      </w:r>
      <w:proofErr w:type="gramStart"/>
      <w:r>
        <w:t>akan</w:t>
      </w:r>
      <w:proofErr w:type="gramEnd"/>
      <w:r>
        <w:t xml:space="preserve"> memulai ujian: anda akan bertemu dengan Edi/Ema. </w:t>
      </w:r>
      <w:proofErr w:type="gramStart"/>
      <w:r>
        <w:t>Berikan pelayanan apotek selaku apoteker yang bertugas.</w:t>
      </w:r>
      <w:proofErr w:type="gramEnd"/>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center"/>
      </w:pPr>
      <w:r>
        <w:lastRenderedPageBreak/>
        <w:t>GLOBAL ASSESSMENT</w:t>
      </w:r>
    </w:p>
    <w:p w:rsidR="00E34415" w:rsidRDefault="00E34415" w:rsidP="00E34415">
      <w:pPr>
        <w:jc w:val="both"/>
      </w:pPr>
      <w:r>
        <w:t>Mahasiswa____________________________</w:t>
      </w:r>
    </w:p>
    <w:p w:rsidR="00E34415" w:rsidRDefault="00E34415" w:rsidP="00E34415">
      <w:pPr>
        <w:jc w:val="both"/>
      </w:pPr>
      <w:r>
        <w:t>EKSPRESI VERBAL</w:t>
      </w:r>
    </w:p>
    <w:tbl>
      <w:tblPr>
        <w:tblStyle w:val="TableGrid"/>
        <w:tblW w:w="0" w:type="auto"/>
        <w:tblInd w:w="108" w:type="dxa"/>
        <w:tblLook w:val="04A0"/>
      </w:tblPr>
      <w:tblGrid>
        <w:gridCol w:w="1684"/>
        <w:gridCol w:w="892"/>
        <w:gridCol w:w="723"/>
        <w:gridCol w:w="1542"/>
        <w:gridCol w:w="715"/>
        <w:gridCol w:w="894"/>
        <w:gridCol w:w="1596"/>
      </w:tblGrid>
      <w:tr w:rsidR="00E34415" w:rsidTr="00E34415">
        <w:tc>
          <w:tcPr>
            <w:tcW w:w="1807" w:type="dxa"/>
          </w:tcPr>
          <w:p w:rsidR="00E34415" w:rsidRDefault="00E34415" w:rsidP="00E34415">
            <w:pPr>
              <w:jc w:val="both"/>
            </w:pPr>
            <w:r>
              <w:t>1</w:t>
            </w:r>
          </w:p>
        </w:tc>
        <w:tc>
          <w:tcPr>
            <w:tcW w:w="1915" w:type="dxa"/>
            <w:gridSpan w:val="2"/>
          </w:tcPr>
          <w:p w:rsidR="00E34415" w:rsidRDefault="00E34415" w:rsidP="00E34415">
            <w:pPr>
              <w:jc w:val="both"/>
            </w:pPr>
            <w:r>
              <w:t>2</w:t>
            </w:r>
          </w:p>
        </w:tc>
        <w:tc>
          <w:tcPr>
            <w:tcW w:w="1915" w:type="dxa"/>
          </w:tcPr>
          <w:p w:rsidR="00E34415" w:rsidRDefault="00E34415" w:rsidP="00E34415">
            <w:pPr>
              <w:jc w:val="both"/>
            </w:pPr>
            <w:r>
              <w:t>3</w:t>
            </w:r>
          </w:p>
        </w:tc>
        <w:tc>
          <w:tcPr>
            <w:tcW w:w="1915" w:type="dxa"/>
            <w:gridSpan w:val="2"/>
          </w:tcPr>
          <w:p w:rsidR="00E34415" w:rsidRDefault="00E34415" w:rsidP="00E34415">
            <w:pPr>
              <w:jc w:val="both"/>
            </w:pPr>
            <w:r>
              <w:t>4</w:t>
            </w:r>
          </w:p>
        </w:tc>
        <w:tc>
          <w:tcPr>
            <w:tcW w:w="1916" w:type="dxa"/>
          </w:tcPr>
          <w:p w:rsidR="00E34415" w:rsidRDefault="00E34415" w:rsidP="00E34415">
            <w:pPr>
              <w:jc w:val="both"/>
            </w:pPr>
            <w:r>
              <w:t>5</w:t>
            </w:r>
          </w:p>
        </w:tc>
      </w:tr>
      <w:tr w:rsidR="00E34415" w:rsidTr="00E34415">
        <w:tc>
          <w:tcPr>
            <w:tcW w:w="2835" w:type="dxa"/>
            <w:gridSpan w:val="2"/>
          </w:tcPr>
          <w:p w:rsidR="00E34415" w:rsidRDefault="00E34415" w:rsidP="00E34415">
            <w:pPr>
              <w:ind w:right="637"/>
              <w:jc w:val="both"/>
            </w:pPr>
            <w:r>
              <w:t>Komunikasi dan perilaku menganggu  pemahaman audiens</w:t>
            </w:r>
          </w:p>
        </w:tc>
        <w:tc>
          <w:tcPr>
            <w:tcW w:w="3686" w:type="dxa"/>
            <w:gridSpan w:val="3"/>
          </w:tcPr>
          <w:p w:rsidR="00E34415" w:rsidRDefault="00E34415" w:rsidP="00E34415">
            <w:pPr>
              <w:jc w:val="both"/>
            </w:pPr>
            <w:r>
              <w:t>Kontrol ekspresi cukup menunjang pemahaman audiens</w:t>
            </w:r>
          </w:p>
        </w:tc>
        <w:tc>
          <w:tcPr>
            <w:tcW w:w="2947" w:type="dxa"/>
            <w:gridSpan w:val="2"/>
          </w:tcPr>
          <w:p w:rsidR="00E34415" w:rsidRDefault="00E34415" w:rsidP="00E34415">
            <w:pPr>
              <w:jc w:val="both"/>
            </w:pPr>
            <w:r>
              <w:t>Penyampaian ekspresi membantu pemahaman audiens (jargon, volume suara, kecakapan berbicara, pengucapan kata)</w:t>
            </w:r>
          </w:p>
        </w:tc>
      </w:tr>
    </w:tbl>
    <w:p w:rsidR="00E34415" w:rsidRDefault="00E34415" w:rsidP="00E34415">
      <w:pPr>
        <w:jc w:val="both"/>
      </w:pPr>
    </w:p>
    <w:p w:rsidR="00E34415" w:rsidRDefault="00E34415" w:rsidP="00E34415">
      <w:pPr>
        <w:jc w:val="both"/>
      </w:pPr>
      <w:r>
        <w:t>EKSPRESI NON VERBAL</w:t>
      </w:r>
    </w:p>
    <w:tbl>
      <w:tblPr>
        <w:tblStyle w:val="TableGrid"/>
        <w:tblW w:w="0" w:type="auto"/>
        <w:tblInd w:w="108" w:type="dxa"/>
        <w:tblLook w:val="04A0"/>
      </w:tblPr>
      <w:tblGrid>
        <w:gridCol w:w="1733"/>
        <w:gridCol w:w="897"/>
        <w:gridCol w:w="713"/>
        <w:gridCol w:w="1512"/>
        <w:gridCol w:w="700"/>
        <w:gridCol w:w="903"/>
        <w:gridCol w:w="1588"/>
      </w:tblGrid>
      <w:tr w:rsidR="00E34415" w:rsidTr="00E34415">
        <w:tc>
          <w:tcPr>
            <w:tcW w:w="1807" w:type="dxa"/>
          </w:tcPr>
          <w:p w:rsidR="00E34415" w:rsidRDefault="00E34415" w:rsidP="00E34415">
            <w:pPr>
              <w:jc w:val="both"/>
            </w:pPr>
            <w:r>
              <w:t>1</w:t>
            </w:r>
          </w:p>
        </w:tc>
        <w:tc>
          <w:tcPr>
            <w:tcW w:w="1915" w:type="dxa"/>
            <w:gridSpan w:val="2"/>
          </w:tcPr>
          <w:p w:rsidR="00E34415" w:rsidRDefault="00E34415" w:rsidP="00E34415">
            <w:pPr>
              <w:jc w:val="both"/>
            </w:pPr>
            <w:r>
              <w:t>2</w:t>
            </w:r>
          </w:p>
        </w:tc>
        <w:tc>
          <w:tcPr>
            <w:tcW w:w="1915" w:type="dxa"/>
          </w:tcPr>
          <w:p w:rsidR="00E34415" w:rsidRDefault="00E34415" w:rsidP="00E34415">
            <w:pPr>
              <w:jc w:val="both"/>
            </w:pPr>
            <w:r>
              <w:t>3</w:t>
            </w:r>
          </w:p>
        </w:tc>
        <w:tc>
          <w:tcPr>
            <w:tcW w:w="1915" w:type="dxa"/>
            <w:gridSpan w:val="2"/>
          </w:tcPr>
          <w:p w:rsidR="00E34415" w:rsidRDefault="00E34415" w:rsidP="00E34415">
            <w:pPr>
              <w:jc w:val="both"/>
            </w:pPr>
            <w:r>
              <w:t>4</w:t>
            </w:r>
          </w:p>
        </w:tc>
        <w:tc>
          <w:tcPr>
            <w:tcW w:w="1916" w:type="dxa"/>
          </w:tcPr>
          <w:p w:rsidR="00E34415" w:rsidRDefault="00E34415" w:rsidP="00E34415">
            <w:pPr>
              <w:jc w:val="both"/>
            </w:pPr>
            <w:r>
              <w:t>5</w:t>
            </w:r>
          </w:p>
        </w:tc>
      </w:tr>
      <w:tr w:rsidR="00E34415" w:rsidTr="00E34415">
        <w:tc>
          <w:tcPr>
            <w:tcW w:w="2835" w:type="dxa"/>
            <w:gridSpan w:val="2"/>
          </w:tcPr>
          <w:p w:rsidR="00E34415" w:rsidRDefault="00E34415" w:rsidP="00E34415">
            <w:pPr>
              <w:ind w:right="637"/>
              <w:jc w:val="both"/>
            </w:pPr>
            <w:r>
              <w:t>Gagal untuk menarik perhatian, frustasi, mengantagonis pasien</w:t>
            </w:r>
          </w:p>
        </w:tc>
        <w:tc>
          <w:tcPr>
            <w:tcW w:w="3686" w:type="dxa"/>
            <w:gridSpan w:val="3"/>
          </w:tcPr>
          <w:p w:rsidR="00E34415" w:rsidRDefault="00E34415" w:rsidP="00E34415">
            <w:pPr>
              <w:jc w:val="both"/>
            </w:pPr>
            <w:r>
              <w:t>Mengontrol ekspresi non verbal namun menunjukkan sikap pasif atau gugup</w:t>
            </w:r>
          </w:p>
        </w:tc>
        <w:tc>
          <w:tcPr>
            <w:tcW w:w="2947" w:type="dxa"/>
            <w:gridSpan w:val="2"/>
          </w:tcPr>
          <w:p w:rsidR="00E34415" w:rsidRDefault="00E34415" w:rsidP="00E34415">
            <w:pPr>
              <w:jc w:val="both"/>
            </w:pPr>
            <w:r>
              <w:t>Mengendalikan ekspresi non verbal dengan baik, tegas, menunjukkan sikap professional.</w:t>
            </w:r>
          </w:p>
        </w:tc>
      </w:tr>
    </w:tbl>
    <w:p w:rsidR="00E34415" w:rsidRDefault="00E34415" w:rsidP="00E34415">
      <w:pPr>
        <w:jc w:val="both"/>
      </w:pPr>
    </w:p>
    <w:p w:rsidR="00E34415" w:rsidRDefault="00E34415" w:rsidP="00E34415">
      <w:pPr>
        <w:jc w:val="both"/>
      </w:pPr>
      <w:r>
        <w:t>RESPON TERHADAP KEBUTUHAN &amp; PERASAAN PASIEN</w:t>
      </w:r>
    </w:p>
    <w:tbl>
      <w:tblPr>
        <w:tblStyle w:val="TableGrid"/>
        <w:tblW w:w="0" w:type="auto"/>
        <w:tblInd w:w="108" w:type="dxa"/>
        <w:tblLook w:val="04A0"/>
      </w:tblPr>
      <w:tblGrid>
        <w:gridCol w:w="1662"/>
        <w:gridCol w:w="891"/>
        <w:gridCol w:w="725"/>
        <w:gridCol w:w="1555"/>
        <w:gridCol w:w="609"/>
        <w:gridCol w:w="1008"/>
        <w:gridCol w:w="1596"/>
      </w:tblGrid>
      <w:tr w:rsidR="00E34415" w:rsidTr="00E34415">
        <w:tc>
          <w:tcPr>
            <w:tcW w:w="1807" w:type="dxa"/>
          </w:tcPr>
          <w:p w:rsidR="00E34415" w:rsidRDefault="00E34415" w:rsidP="00E34415">
            <w:pPr>
              <w:jc w:val="both"/>
            </w:pPr>
            <w:r>
              <w:t>1</w:t>
            </w:r>
          </w:p>
        </w:tc>
        <w:tc>
          <w:tcPr>
            <w:tcW w:w="1915" w:type="dxa"/>
            <w:gridSpan w:val="2"/>
          </w:tcPr>
          <w:p w:rsidR="00E34415" w:rsidRDefault="00E34415" w:rsidP="00E34415">
            <w:pPr>
              <w:jc w:val="both"/>
            </w:pPr>
            <w:r>
              <w:t>2</w:t>
            </w:r>
          </w:p>
        </w:tc>
        <w:tc>
          <w:tcPr>
            <w:tcW w:w="1915" w:type="dxa"/>
          </w:tcPr>
          <w:p w:rsidR="00E34415" w:rsidRDefault="00E34415" w:rsidP="00E34415">
            <w:pPr>
              <w:jc w:val="both"/>
            </w:pPr>
            <w:r>
              <w:t>3</w:t>
            </w:r>
          </w:p>
        </w:tc>
        <w:tc>
          <w:tcPr>
            <w:tcW w:w="1915" w:type="dxa"/>
            <w:gridSpan w:val="2"/>
          </w:tcPr>
          <w:p w:rsidR="00E34415" w:rsidRDefault="00E34415" w:rsidP="00E34415">
            <w:pPr>
              <w:jc w:val="both"/>
            </w:pPr>
            <w:r>
              <w:t>4</w:t>
            </w:r>
          </w:p>
        </w:tc>
        <w:tc>
          <w:tcPr>
            <w:tcW w:w="1916" w:type="dxa"/>
          </w:tcPr>
          <w:p w:rsidR="00E34415" w:rsidRDefault="00E34415" w:rsidP="00E34415">
            <w:pPr>
              <w:jc w:val="both"/>
            </w:pPr>
            <w:r>
              <w:t>5</w:t>
            </w:r>
          </w:p>
        </w:tc>
      </w:tr>
      <w:tr w:rsidR="00E34415" w:rsidTr="00E34415">
        <w:tc>
          <w:tcPr>
            <w:tcW w:w="2835" w:type="dxa"/>
            <w:gridSpan w:val="2"/>
          </w:tcPr>
          <w:p w:rsidR="00E34415" w:rsidRDefault="00E34415" w:rsidP="00E34415">
            <w:pPr>
              <w:ind w:right="637"/>
              <w:jc w:val="both"/>
            </w:pPr>
            <w:r>
              <w:t>Tidak merespon kebutuhan dan perasaan pasien yang Nampak jelas</w:t>
            </w:r>
          </w:p>
        </w:tc>
        <w:tc>
          <w:tcPr>
            <w:tcW w:w="3544" w:type="dxa"/>
            <w:gridSpan w:val="3"/>
          </w:tcPr>
          <w:p w:rsidR="00E34415" w:rsidRDefault="00E34415" w:rsidP="00E34415">
            <w:pPr>
              <w:jc w:val="both"/>
            </w:pPr>
            <w:r>
              <w:t>Merespon kebutuhan dan perasaan  namun tidak efektif kurang tepat</w:t>
            </w:r>
          </w:p>
        </w:tc>
        <w:tc>
          <w:tcPr>
            <w:tcW w:w="3089" w:type="dxa"/>
            <w:gridSpan w:val="2"/>
          </w:tcPr>
          <w:p w:rsidR="00E34415" w:rsidRDefault="00E34415" w:rsidP="00E34415">
            <w:pPr>
              <w:jc w:val="both"/>
            </w:pPr>
            <w:r>
              <w:t>Merespon keputusan dengan baik, pendekatan disampaikan dengan tepat, focus namun tetap fleksibel untuk merespon konteks yang disampaikan SP</w:t>
            </w:r>
          </w:p>
        </w:tc>
      </w:tr>
    </w:tbl>
    <w:p w:rsidR="00E34415" w:rsidRDefault="00E34415" w:rsidP="00E34415">
      <w:pPr>
        <w:jc w:val="both"/>
      </w:pPr>
    </w:p>
    <w:p w:rsidR="00E34415" w:rsidRDefault="00E34415" w:rsidP="00E34415">
      <w:pPr>
        <w:jc w:val="both"/>
      </w:pPr>
      <w:r>
        <w:t>TINGKAT FOKUS, LOGIS DAN KOHERENSI</w:t>
      </w:r>
    </w:p>
    <w:tbl>
      <w:tblPr>
        <w:tblStyle w:val="TableGrid"/>
        <w:tblW w:w="0" w:type="auto"/>
        <w:tblInd w:w="108" w:type="dxa"/>
        <w:tblLook w:val="04A0"/>
      </w:tblPr>
      <w:tblGrid>
        <w:gridCol w:w="1728"/>
        <w:gridCol w:w="904"/>
        <w:gridCol w:w="723"/>
        <w:gridCol w:w="1539"/>
        <w:gridCol w:w="602"/>
        <w:gridCol w:w="990"/>
        <w:gridCol w:w="1560"/>
      </w:tblGrid>
      <w:tr w:rsidR="00E34415" w:rsidTr="00E34415">
        <w:tc>
          <w:tcPr>
            <w:tcW w:w="1807" w:type="dxa"/>
          </w:tcPr>
          <w:p w:rsidR="00E34415" w:rsidRDefault="00E34415" w:rsidP="00E34415">
            <w:pPr>
              <w:jc w:val="both"/>
            </w:pPr>
            <w:r>
              <w:t>1</w:t>
            </w:r>
          </w:p>
        </w:tc>
        <w:tc>
          <w:tcPr>
            <w:tcW w:w="1915" w:type="dxa"/>
            <w:gridSpan w:val="2"/>
          </w:tcPr>
          <w:p w:rsidR="00E34415" w:rsidRDefault="00E34415" w:rsidP="00E34415">
            <w:pPr>
              <w:jc w:val="both"/>
            </w:pPr>
            <w:r>
              <w:t>2</w:t>
            </w:r>
          </w:p>
        </w:tc>
        <w:tc>
          <w:tcPr>
            <w:tcW w:w="1915" w:type="dxa"/>
          </w:tcPr>
          <w:p w:rsidR="00E34415" w:rsidRDefault="00E34415" w:rsidP="00E34415">
            <w:pPr>
              <w:jc w:val="both"/>
            </w:pPr>
            <w:r>
              <w:t>3</w:t>
            </w:r>
          </w:p>
        </w:tc>
        <w:tc>
          <w:tcPr>
            <w:tcW w:w="1915" w:type="dxa"/>
            <w:gridSpan w:val="2"/>
          </w:tcPr>
          <w:p w:rsidR="00E34415" w:rsidRDefault="00E34415" w:rsidP="00E34415">
            <w:pPr>
              <w:jc w:val="both"/>
            </w:pPr>
            <w:r>
              <w:t>4</w:t>
            </w:r>
          </w:p>
        </w:tc>
        <w:tc>
          <w:tcPr>
            <w:tcW w:w="1916" w:type="dxa"/>
          </w:tcPr>
          <w:p w:rsidR="00E34415" w:rsidRDefault="00E34415" w:rsidP="00E34415">
            <w:pPr>
              <w:jc w:val="both"/>
            </w:pPr>
            <w:r>
              <w:t>5</w:t>
            </w:r>
          </w:p>
        </w:tc>
      </w:tr>
      <w:tr w:rsidR="00E34415" w:rsidTr="00E34415">
        <w:tc>
          <w:tcPr>
            <w:tcW w:w="2835" w:type="dxa"/>
            <w:gridSpan w:val="2"/>
          </w:tcPr>
          <w:p w:rsidR="00E34415" w:rsidRDefault="00E34415" w:rsidP="00E34415">
            <w:pPr>
              <w:ind w:right="637"/>
              <w:jc w:val="both"/>
            </w:pPr>
            <w:r>
              <w:t>Tidak Mengenali permasalahan, tanpa perencanaan</w:t>
            </w:r>
          </w:p>
        </w:tc>
        <w:tc>
          <w:tcPr>
            <w:tcW w:w="3544" w:type="dxa"/>
            <w:gridSpan w:val="3"/>
          </w:tcPr>
          <w:p w:rsidR="00E34415" w:rsidRDefault="00E34415" w:rsidP="00E34415">
            <w:pPr>
              <w:jc w:val="both"/>
            </w:pPr>
            <w:r>
              <w:t>Respon terhadap konteks sesuai namun pendekatan yang disampaikan tidak tepat.</w:t>
            </w:r>
          </w:p>
        </w:tc>
        <w:tc>
          <w:tcPr>
            <w:tcW w:w="3089" w:type="dxa"/>
            <w:gridSpan w:val="2"/>
          </w:tcPr>
          <w:p w:rsidR="00E34415" w:rsidRDefault="00E34415" w:rsidP="00E34415">
            <w:pPr>
              <w:jc w:val="both"/>
            </w:pPr>
            <w:r>
              <w:t>Membuat keputusan dengan baik, pendekatan disampaikan dengan tepat, focus namun tetap fleksibel untuk merespon konteks yang disampaikan SP</w:t>
            </w:r>
          </w:p>
        </w:tc>
      </w:tr>
    </w:tbl>
    <w:p w:rsidR="00E34415" w:rsidRDefault="00E34415" w:rsidP="00E34415">
      <w:pPr>
        <w:jc w:val="both"/>
      </w:pPr>
    </w:p>
    <w:p w:rsidR="00E34415" w:rsidRDefault="00E34415" w:rsidP="00E34415">
      <w:pPr>
        <w:jc w:val="both"/>
      </w:pPr>
    </w:p>
    <w:p w:rsidR="00E34415" w:rsidRDefault="00E34415" w:rsidP="00E34415">
      <w:pPr>
        <w:jc w:val="both"/>
      </w:pPr>
      <w:r>
        <w:lastRenderedPageBreak/>
        <w:t>CHECKLIST</w:t>
      </w:r>
    </w:p>
    <w:tbl>
      <w:tblPr>
        <w:tblStyle w:val="TableGrid"/>
        <w:tblW w:w="0" w:type="auto"/>
        <w:tblInd w:w="108" w:type="dxa"/>
        <w:tblLook w:val="04A0"/>
      </w:tblPr>
      <w:tblGrid>
        <w:gridCol w:w="711"/>
        <w:gridCol w:w="3245"/>
        <w:gridCol w:w="710"/>
        <w:gridCol w:w="3380"/>
      </w:tblGrid>
      <w:tr w:rsidR="00E34415" w:rsidTr="00E34415">
        <w:tc>
          <w:tcPr>
            <w:tcW w:w="851" w:type="dxa"/>
          </w:tcPr>
          <w:p w:rsidR="00E34415" w:rsidRDefault="00E34415" w:rsidP="00E34415">
            <w:pPr>
              <w:jc w:val="both"/>
            </w:pPr>
          </w:p>
        </w:tc>
        <w:tc>
          <w:tcPr>
            <w:tcW w:w="3829" w:type="dxa"/>
          </w:tcPr>
          <w:p w:rsidR="00E34415" w:rsidRDefault="00E34415" w:rsidP="00E34415">
            <w:pPr>
              <w:jc w:val="both"/>
            </w:pPr>
            <w:r>
              <w:t>Salam, Identifikasi</w:t>
            </w:r>
          </w:p>
        </w:tc>
        <w:tc>
          <w:tcPr>
            <w:tcW w:w="849" w:type="dxa"/>
          </w:tcPr>
          <w:p w:rsidR="00E34415" w:rsidRDefault="00E34415" w:rsidP="00E34415">
            <w:pPr>
              <w:jc w:val="both"/>
            </w:pPr>
          </w:p>
        </w:tc>
        <w:tc>
          <w:tcPr>
            <w:tcW w:w="3939" w:type="dxa"/>
          </w:tcPr>
          <w:p w:rsidR="00E34415" w:rsidRDefault="00E34415" w:rsidP="00E34415">
            <w:pPr>
              <w:jc w:val="both"/>
            </w:pPr>
            <w:r>
              <w:t>Kebutuhan Pasien</w:t>
            </w:r>
          </w:p>
        </w:tc>
      </w:tr>
      <w:tr w:rsidR="00E34415" w:rsidTr="00E34415">
        <w:tc>
          <w:tcPr>
            <w:tcW w:w="851" w:type="dxa"/>
          </w:tcPr>
          <w:p w:rsidR="00E34415" w:rsidRDefault="00E34415" w:rsidP="00E34415">
            <w:pPr>
              <w:jc w:val="both"/>
            </w:pPr>
          </w:p>
        </w:tc>
        <w:tc>
          <w:tcPr>
            <w:tcW w:w="3829" w:type="dxa"/>
          </w:tcPr>
          <w:p w:rsidR="00E34415" w:rsidRDefault="00E34415" w:rsidP="00E34415">
            <w:pPr>
              <w:jc w:val="both"/>
            </w:pPr>
            <w:r>
              <w:t>Izin Konseling</w:t>
            </w:r>
          </w:p>
        </w:tc>
        <w:tc>
          <w:tcPr>
            <w:tcW w:w="849" w:type="dxa"/>
          </w:tcPr>
          <w:p w:rsidR="00E34415" w:rsidRDefault="00E34415" w:rsidP="00E34415">
            <w:pPr>
              <w:jc w:val="both"/>
            </w:pPr>
          </w:p>
        </w:tc>
        <w:tc>
          <w:tcPr>
            <w:tcW w:w="3939" w:type="dxa"/>
          </w:tcPr>
          <w:p w:rsidR="00E34415" w:rsidRDefault="00E34415" w:rsidP="00E34415">
            <w:pPr>
              <w:jc w:val="both"/>
            </w:pPr>
            <w:r>
              <w:t>Edukasi</w:t>
            </w:r>
          </w:p>
        </w:tc>
      </w:tr>
      <w:tr w:rsidR="00E34415" w:rsidTr="00E34415">
        <w:tc>
          <w:tcPr>
            <w:tcW w:w="851" w:type="dxa"/>
          </w:tcPr>
          <w:p w:rsidR="00E34415" w:rsidRDefault="00E34415" w:rsidP="00E34415">
            <w:pPr>
              <w:jc w:val="both"/>
            </w:pPr>
          </w:p>
        </w:tc>
        <w:tc>
          <w:tcPr>
            <w:tcW w:w="3829" w:type="dxa"/>
          </w:tcPr>
          <w:p w:rsidR="00E34415" w:rsidRDefault="00E34415" w:rsidP="00E34415">
            <w:pPr>
              <w:jc w:val="both"/>
            </w:pPr>
            <w:r>
              <w:t>Alergi</w:t>
            </w:r>
          </w:p>
        </w:tc>
        <w:tc>
          <w:tcPr>
            <w:tcW w:w="849" w:type="dxa"/>
          </w:tcPr>
          <w:p w:rsidR="00E34415" w:rsidRDefault="00E34415" w:rsidP="00E34415">
            <w:pPr>
              <w:jc w:val="both"/>
            </w:pPr>
          </w:p>
        </w:tc>
        <w:tc>
          <w:tcPr>
            <w:tcW w:w="3939" w:type="dxa"/>
          </w:tcPr>
          <w:p w:rsidR="00E34415" w:rsidRDefault="00E34415" w:rsidP="00E34415">
            <w:pPr>
              <w:jc w:val="both"/>
            </w:pPr>
            <w:r>
              <w:t>Rekomendasi</w:t>
            </w:r>
          </w:p>
        </w:tc>
      </w:tr>
      <w:tr w:rsidR="00E34415" w:rsidTr="00E34415">
        <w:tc>
          <w:tcPr>
            <w:tcW w:w="851" w:type="dxa"/>
          </w:tcPr>
          <w:p w:rsidR="00E34415" w:rsidRDefault="00E34415" w:rsidP="00E34415">
            <w:pPr>
              <w:jc w:val="both"/>
            </w:pPr>
          </w:p>
        </w:tc>
        <w:tc>
          <w:tcPr>
            <w:tcW w:w="3829" w:type="dxa"/>
          </w:tcPr>
          <w:p w:rsidR="00E34415" w:rsidRDefault="00E34415" w:rsidP="00E34415">
            <w:pPr>
              <w:jc w:val="both"/>
            </w:pPr>
            <w:r>
              <w:t>Medikasi</w:t>
            </w:r>
          </w:p>
        </w:tc>
        <w:tc>
          <w:tcPr>
            <w:tcW w:w="849" w:type="dxa"/>
          </w:tcPr>
          <w:p w:rsidR="00E34415" w:rsidRDefault="00E34415" w:rsidP="00E34415">
            <w:pPr>
              <w:jc w:val="both"/>
            </w:pPr>
          </w:p>
        </w:tc>
        <w:tc>
          <w:tcPr>
            <w:tcW w:w="3939" w:type="dxa"/>
          </w:tcPr>
          <w:p w:rsidR="00E34415" w:rsidRDefault="00E34415" w:rsidP="00E34415">
            <w:pPr>
              <w:jc w:val="both"/>
            </w:pPr>
            <w:r>
              <w:t>Klarifikasi</w:t>
            </w:r>
          </w:p>
        </w:tc>
      </w:tr>
      <w:tr w:rsidR="00E34415" w:rsidTr="00E34415">
        <w:tc>
          <w:tcPr>
            <w:tcW w:w="851" w:type="dxa"/>
          </w:tcPr>
          <w:p w:rsidR="00E34415" w:rsidRDefault="00E34415" w:rsidP="00E34415">
            <w:pPr>
              <w:jc w:val="both"/>
            </w:pPr>
          </w:p>
        </w:tc>
        <w:tc>
          <w:tcPr>
            <w:tcW w:w="3829" w:type="dxa"/>
          </w:tcPr>
          <w:p w:rsidR="00E34415" w:rsidRDefault="00E34415" w:rsidP="00E34415">
            <w:pPr>
              <w:jc w:val="both"/>
            </w:pPr>
            <w:r>
              <w:t>Kondisi Medis</w:t>
            </w:r>
          </w:p>
        </w:tc>
        <w:tc>
          <w:tcPr>
            <w:tcW w:w="849" w:type="dxa"/>
          </w:tcPr>
          <w:p w:rsidR="00E34415" w:rsidRDefault="00E34415" w:rsidP="00E34415">
            <w:pPr>
              <w:jc w:val="both"/>
            </w:pPr>
          </w:p>
        </w:tc>
        <w:tc>
          <w:tcPr>
            <w:tcW w:w="3939" w:type="dxa"/>
          </w:tcPr>
          <w:p w:rsidR="00E34415" w:rsidRDefault="00E34415" w:rsidP="00E34415">
            <w:pPr>
              <w:jc w:val="both"/>
            </w:pPr>
            <w:r>
              <w:t>Follow-Up, Penutupan</w:t>
            </w:r>
          </w:p>
        </w:tc>
      </w:tr>
    </w:tbl>
    <w:p w:rsidR="00E34415" w:rsidRDefault="00E34415" w:rsidP="00E34415">
      <w:pPr>
        <w:jc w:val="both"/>
      </w:pPr>
      <w:r>
        <w:t>PENILAIAN KESELURUHAN</w:t>
      </w:r>
    </w:p>
    <w:tbl>
      <w:tblPr>
        <w:tblStyle w:val="TableGrid"/>
        <w:tblW w:w="0" w:type="auto"/>
        <w:tblInd w:w="108" w:type="dxa"/>
        <w:tblLook w:val="04A0"/>
      </w:tblPr>
      <w:tblGrid>
        <w:gridCol w:w="1609"/>
        <w:gridCol w:w="878"/>
        <w:gridCol w:w="745"/>
        <w:gridCol w:w="1590"/>
        <w:gridCol w:w="621"/>
        <w:gridCol w:w="1004"/>
        <w:gridCol w:w="1599"/>
      </w:tblGrid>
      <w:tr w:rsidR="00E34415" w:rsidTr="00E34415">
        <w:tc>
          <w:tcPr>
            <w:tcW w:w="1807" w:type="dxa"/>
          </w:tcPr>
          <w:p w:rsidR="00E34415" w:rsidRDefault="00E34415" w:rsidP="00E34415">
            <w:pPr>
              <w:jc w:val="both"/>
            </w:pPr>
            <w:r>
              <w:t>1</w:t>
            </w:r>
          </w:p>
        </w:tc>
        <w:tc>
          <w:tcPr>
            <w:tcW w:w="1915" w:type="dxa"/>
            <w:gridSpan w:val="2"/>
          </w:tcPr>
          <w:p w:rsidR="00E34415" w:rsidRDefault="00E34415" w:rsidP="00E34415">
            <w:pPr>
              <w:jc w:val="both"/>
            </w:pPr>
            <w:r>
              <w:t>2</w:t>
            </w:r>
          </w:p>
        </w:tc>
        <w:tc>
          <w:tcPr>
            <w:tcW w:w="1915" w:type="dxa"/>
          </w:tcPr>
          <w:p w:rsidR="00E34415" w:rsidRDefault="00E34415" w:rsidP="00E34415">
            <w:pPr>
              <w:jc w:val="both"/>
            </w:pPr>
            <w:r>
              <w:t>3</w:t>
            </w:r>
          </w:p>
        </w:tc>
        <w:tc>
          <w:tcPr>
            <w:tcW w:w="1915" w:type="dxa"/>
            <w:gridSpan w:val="2"/>
          </w:tcPr>
          <w:p w:rsidR="00E34415" w:rsidRDefault="00E34415" w:rsidP="00E34415">
            <w:pPr>
              <w:jc w:val="both"/>
            </w:pPr>
            <w:r>
              <w:t>4</w:t>
            </w:r>
          </w:p>
        </w:tc>
        <w:tc>
          <w:tcPr>
            <w:tcW w:w="1916" w:type="dxa"/>
          </w:tcPr>
          <w:p w:rsidR="00E34415" w:rsidRDefault="00E34415" w:rsidP="00E34415">
            <w:pPr>
              <w:jc w:val="both"/>
            </w:pPr>
            <w:r>
              <w:t>5</w:t>
            </w:r>
          </w:p>
        </w:tc>
      </w:tr>
      <w:tr w:rsidR="00E34415" w:rsidTr="00E34415">
        <w:tc>
          <w:tcPr>
            <w:tcW w:w="2835" w:type="dxa"/>
            <w:gridSpan w:val="2"/>
          </w:tcPr>
          <w:p w:rsidR="00E34415" w:rsidRDefault="00E34415" w:rsidP="00E34415">
            <w:pPr>
              <w:ind w:right="637"/>
              <w:jc w:val="both"/>
            </w:pPr>
            <w:r>
              <w:t>Respon tidak sesuai dan tidak efektif</w:t>
            </w:r>
          </w:p>
        </w:tc>
        <w:tc>
          <w:tcPr>
            <w:tcW w:w="3544" w:type="dxa"/>
            <w:gridSpan w:val="3"/>
          </w:tcPr>
          <w:p w:rsidR="00E34415" w:rsidRDefault="00E34415" w:rsidP="00E34415">
            <w:pPr>
              <w:jc w:val="both"/>
            </w:pPr>
            <w:r>
              <w:t>Respon dan logika secara keseluruhan dilakukan namun tidak tepat atau tidak konsisten.</w:t>
            </w:r>
          </w:p>
        </w:tc>
        <w:tc>
          <w:tcPr>
            <w:tcW w:w="3089" w:type="dxa"/>
            <w:gridSpan w:val="2"/>
          </w:tcPr>
          <w:p w:rsidR="00E34415" w:rsidRDefault="00E34415" w:rsidP="00E34415">
            <w:pPr>
              <w:jc w:val="both"/>
            </w:pPr>
            <w:r>
              <w:t>Respon dan Logika sesuai dan terintegrasi</w:t>
            </w:r>
          </w:p>
        </w:tc>
      </w:tr>
    </w:tbl>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center"/>
      </w:pPr>
      <w:r>
        <w:lastRenderedPageBreak/>
        <w:t>CHECKLIST ANALITIK</w:t>
      </w:r>
    </w:p>
    <w:p w:rsidR="00E34415" w:rsidRDefault="00E34415" w:rsidP="00E34415">
      <w:pPr>
        <w:jc w:val="both"/>
      </w:pPr>
      <w:r>
        <w:t>Mahasiswa________________________________</w:t>
      </w:r>
    </w:p>
    <w:p w:rsidR="00E34415" w:rsidRDefault="00E34415" w:rsidP="00E34415">
      <w:pPr>
        <w:jc w:val="both"/>
      </w:pPr>
      <w:r>
        <w:t xml:space="preserve">Memperoleh </w:t>
      </w:r>
      <w:proofErr w:type="gramStart"/>
      <w:r>
        <w:t>Informasi :</w:t>
      </w:r>
      <w:proofErr w:type="gramEnd"/>
    </w:p>
    <w:tbl>
      <w:tblPr>
        <w:tblStyle w:val="TableGrid"/>
        <w:tblW w:w="0" w:type="auto"/>
        <w:tblInd w:w="108" w:type="dxa"/>
        <w:tblLook w:val="04A0"/>
      </w:tblPr>
      <w:tblGrid>
        <w:gridCol w:w="636"/>
        <w:gridCol w:w="7410"/>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r>
              <w:t>Menanyakan tentang alergi (tidak ada)</w:t>
            </w: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r>
              <w:t>Menanyakan tentang riwayat penyakit (cacar air 10 hari yang lalu)</w:t>
            </w: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r>
              <w:t>Menanyakan tentang pengobatan saat ini (Cuci luka dengan Hidrogen peroksida)</w:t>
            </w: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r>
              <w:t>Mengidentifikasi kronologis terjadinya luka (jatuh saat bermain prosotan di taman, kepala terantuk tanah)</w:t>
            </w:r>
          </w:p>
        </w:tc>
      </w:tr>
      <w:tr w:rsidR="00E34415" w:rsidTr="00E34415">
        <w:tc>
          <w:tcPr>
            <w:tcW w:w="709" w:type="dxa"/>
          </w:tcPr>
          <w:p w:rsidR="00E34415" w:rsidRDefault="00E34415" w:rsidP="00E34415">
            <w:pPr>
              <w:jc w:val="both"/>
            </w:pPr>
            <w:r>
              <w:t>5</w:t>
            </w:r>
          </w:p>
        </w:tc>
        <w:tc>
          <w:tcPr>
            <w:tcW w:w="8759" w:type="dxa"/>
          </w:tcPr>
          <w:p w:rsidR="00E34415" w:rsidRDefault="00E34415" w:rsidP="00E34415">
            <w:pPr>
              <w:jc w:val="both"/>
            </w:pPr>
            <w:r>
              <w:t>Mengidentifikasi gejala yang dialami pasien (menangis tanpa henti, tidak focus dalam berbicara)</w:t>
            </w:r>
          </w:p>
        </w:tc>
      </w:tr>
      <w:tr w:rsidR="00E34415" w:rsidTr="00E34415">
        <w:tc>
          <w:tcPr>
            <w:tcW w:w="709" w:type="dxa"/>
          </w:tcPr>
          <w:p w:rsidR="00E34415" w:rsidRDefault="00E34415" w:rsidP="00E34415">
            <w:pPr>
              <w:jc w:val="both"/>
            </w:pPr>
            <w:r>
              <w:t>6</w:t>
            </w:r>
          </w:p>
        </w:tc>
        <w:tc>
          <w:tcPr>
            <w:tcW w:w="8759" w:type="dxa"/>
          </w:tcPr>
          <w:p w:rsidR="00E34415" w:rsidRDefault="00E34415" w:rsidP="00E34415">
            <w:pPr>
              <w:jc w:val="both"/>
            </w:pPr>
            <w:r>
              <w:t>Mengidentifikasi penggunaan obat cuci luka</w:t>
            </w:r>
          </w:p>
        </w:tc>
      </w:tr>
      <w:tr w:rsidR="00E34415" w:rsidTr="00E34415">
        <w:tc>
          <w:tcPr>
            <w:tcW w:w="709" w:type="dxa"/>
          </w:tcPr>
          <w:p w:rsidR="00E34415" w:rsidRDefault="00E34415" w:rsidP="00E34415">
            <w:pPr>
              <w:jc w:val="both"/>
            </w:pPr>
            <w:r>
              <w:t>7</w:t>
            </w:r>
          </w:p>
        </w:tc>
        <w:tc>
          <w:tcPr>
            <w:tcW w:w="8759" w:type="dxa"/>
          </w:tcPr>
          <w:p w:rsidR="00E34415" w:rsidRDefault="00E34415" w:rsidP="00E34415">
            <w:pPr>
              <w:jc w:val="both"/>
            </w:pPr>
            <w:r>
              <w:t>Mengidentifikasi kecenderungan untuk swamedikasi dibandingkan pergi ke dokter.</w:t>
            </w:r>
          </w:p>
        </w:tc>
      </w:tr>
    </w:tbl>
    <w:p w:rsidR="00E34415" w:rsidRDefault="00E34415" w:rsidP="00E34415">
      <w:pPr>
        <w:jc w:val="both"/>
      </w:pPr>
    </w:p>
    <w:p w:rsidR="00E34415" w:rsidRDefault="00E34415" w:rsidP="00E34415">
      <w:pPr>
        <w:jc w:val="both"/>
      </w:pPr>
      <w:r>
        <w:t>Strategi manajemen (termasuk edukasi pasien):</w:t>
      </w:r>
    </w:p>
    <w:tbl>
      <w:tblPr>
        <w:tblStyle w:val="TableGrid"/>
        <w:tblW w:w="0" w:type="auto"/>
        <w:tblInd w:w="108" w:type="dxa"/>
        <w:tblLook w:val="04A0"/>
      </w:tblPr>
      <w:tblGrid>
        <w:gridCol w:w="633"/>
        <w:gridCol w:w="7413"/>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r>
              <w:t>Mengedukasikan ketidak sesuaian penggunaan aspirin pada anak-anak yang baru terinfeksi virus karena menyebabkan Sindrome Reye</w:t>
            </w: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r>
              <w:t>Mengedukasikan ketidak sesuaian penggunaan Hidrogen Peroksida untuk merawat luka</w:t>
            </w: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r>
              <w:t>Merekomendasikan alternative terapi untuk aspirin (Ibu profen)</w:t>
            </w: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r>
              <w:t>Merekomendasikan alternative untuk rawat luka (contoh menggunakan cairan: isotonic steril)</w:t>
            </w:r>
          </w:p>
        </w:tc>
      </w:tr>
      <w:tr w:rsidR="00E34415" w:rsidTr="00E34415">
        <w:tc>
          <w:tcPr>
            <w:tcW w:w="709" w:type="dxa"/>
          </w:tcPr>
          <w:p w:rsidR="00E34415" w:rsidRDefault="00E34415" w:rsidP="00E34415">
            <w:pPr>
              <w:jc w:val="both"/>
            </w:pPr>
            <w:r>
              <w:t>5</w:t>
            </w:r>
          </w:p>
        </w:tc>
        <w:tc>
          <w:tcPr>
            <w:tcW w:w="8759" w:type="dxa"/>
          </w:tcPr>
          <w:p w:rsidR="00E34415" w:rsidRDefault="00E34415" w:rsidP="00E34415">
            <w:pPr>
              <w:jc w:val="both"/>
            </w:pPr>
            <w:r>
              <w:t>Merekomendasikan cara rawat luka (contoh dibersihkan secara teratur atau diganti bebatnya)</w:t>
            </w:r>
          </w:p>
        </w:tc>
      </w:tr>
      <w:tr w:rsidR="00E34415" w:rsidTr="00E34415">
        <w:tc>
          <w:tcPr>
            <w:tcW w:w="709" w:type="dxa"/>
          </w:tcPr>
          <w:p w:rsidR="00E34415" w:rsidRDefault="00E34415" w:rsidP="00E34415">
            <w:pPr>
              <w:jc w:val="both"/>
            </w:pPr>
            <w:r>
              <w:t>6</w:t>
            </w:r>
          </w:p>
        </w:tc>
        <w:tc>
          <w:tcPr>
            <w:tcW w:w="8759" w:type="dxa"/>
          </w:tcPr>
          <w:p w:rsidR="00E34415" w:rsidRDefault="00E34415" w:rsidP="00E34415">
            <w:pPr>
              <w:jc w:val="both"/>
            </w:pPr>
            <w:r>
              <w:t>Mengedukasikan pentingnya cara memeriksakan pasien ke dokter karena pasien terus menangis tanpa henti dan kepala terantuk diikuti dengan penurunan focus saa berbicara.</w:t>
            </w:r>
          </w:p>
        </w:tc>
      </w:tr>
    </w:tbl>
    <w:p w:rsidR="00E34415" w:rsidRDefault="00E34415" w:rsidP="00E34415">
      <w:pPr>
        <w:jc w:val="both"/>
      </w:pPr>
    </w:p>
    <w:p w:rsidR="00E34415" w:rsidRDefault="00E34415" w:rsidP="00E34415">
      <w:pPr>
        <w:jc w:val="both"/>
      </w:pPr>
      <w:r>
        <w:t>Monitoring / follow-</w:t>
      </w:r>
      <w:proofErr w:type="gramStart"/>
      <w:r>
        <w:t>up :</w:t>
      </w:r>
      <w:proofErr w:type="gramEnd"/>
    </w:p>
    <w:tbl>
      <w:tblPr>
        <w:tblStyle w:val="TableGrid"/>
        <w:tblW w:w="0" w:type="auto"/>
        <w:tblInd w:w="108" w:type="dxa"/>
        <w:tblLook w:val="04A0"/>
      </w:tblPr>
      <w:tblGrid>
        <w:gridCol w:w="633"/>
        <w:gridCol w:w="7413"/>
      </w:tblGrid>
      <w:tr w:rsidR="00E34415" w:rsidTr="00E34415">
        <w:tc>
          <w:tcPr>
            <w:tcW w:w="709" w:type="dxa"/>
          </w:tcPr>
          <w:p w:rsidR="00E34415" w:rsidRDefault="00E34415" w:rsidP="00E34415">
            <w:pPr>
              <w:jc w:val="both"/>
            </w:pPr>
            <w:r>
              <w:t>1</w:t>
            </w:r>
          </w:p>
        </w:tc>
        <w:tc>
          <w:tcPr>
            <w:tcW w:w="8759" w:type="dxa"/>
          </w:tcPr>
          <w:p w:rsidR="00E34415" w:rsidRDefault="00E34415" w:rsidP="00E34415">
            <w:pPr>
              <w:jc w:val="both"/>
            </w:pPr>
            <w:r>
              <w:t>Merujuk kepada dokter sebelum terjadinya perubahan tingkat kesadaran pasien</w:t>
            </w:r>
          </w:p>
        </w:tc>
      </w:tr>
      <w:tr w:rsidR="00E34415" w:rsidTr="00E34415">
        <w:tc>
          <w:tcPr>
            <w:tcW w:w="709" w:type="dxa"/>
          </w:tcPr>
          <w:p w:rsidR="00E34415" w:rsidRDefault="00E34415" w:rsidP="00E34415">
            <w:pPr>
              <w:jc w:val="both"/>
            </w:pPr>
            <w:r>
              <w:t>2</w:t>
            </w:r>
          </w:p>
        </w:tc>
        <w:tc>
          <w:tcPr>
            <w:tcW w:w="8759" w:type="dxa"/>
          </w:tcPr>
          <w:p w:rsidR="00E34415" w:rsidRDefault="00E34415" w:rsidP="00E34415">
            <w:pPr>
              <w:jc w:val="both"/>
            </w:pPr>
            <w:r>
              <w:t>Merekomendasikan pemantauan kondisi luka (contoh : status perdarahan, keringnya luka)</w:t>
            </w:r>
          </w:p>
        </w:tc>
      </w:tr>
      <w:tr w:rsidR="00E34415" w:rsidTr="00E34415">
        <w:tc>
          <w:tcPr>
            <w:tcW w:w="709" w:type="dxa"/>
          </w:tcPr>
          <w:p w:rsidR="00E34415" w:rsidRDefault="00E34415" w:rsidP="00E34415">
            <w:pPr>
              <w:jc w:val="both"/>
            </w:pPr>
            <w:r>
              <w:t>3</w:t>
            </w:r>
          </w:p>
        </w:tc>
        <w:tc>
          <w:tcPr>
            <w:tcW w:w="8759" w:type="dxa"/>
          </w:tcPr>
          <w:p w:rsidR="00E34415" w:rsidRDefault="00E34415" w:rsidP="00E34415">
            <w:pPr>
              <w:jc w:val="both"/>
            </w:pPr>
            <w:r>
              <w:t>Merekomendasikan pemantauan terhadap rasa nyeri yang dialami pasien</w:t>
            </w:r>
          </w:p>
        </w:tc>
      </w:tr>
      <w:tr w:rsidR="00E34415" w:rsidTr="00E34415">
        <w:tc>
          <w:tcPr>
            <w:tcW w:w="709" w:type="dxa"/>
          </w:tcPr>
          <w:p w:rsidR="00E34415" w:rsidRDefault="00E34415" w:rsidP="00E34415">
            <w:pPr>
              <w:jc w:val="both"/>
            </w:pPr>
            <w:r>
              <w:t>4</w:t>
            </w:r>
          </w:p>
        </w:tc>
        <w:tc>
          <w:tcPr>
            <w:tcW w:w="8759" w:type="dxa"/>
          </w:tcPr>
          <w:p w:rsidR="00E34415" w:rsidRDefault="00E34415" w:rsidP="00E34415">
            <w:pPr>
              <w:jc w:val="both"/>
            </w:pPr>
            <w:r>
              <w:t>Meminta pasien memberi tahukan kondisi beberapa hari lagi (contoh : memberikan nomor telpon apotek)</w:t>
            </w:r>
          </w:p>
        </w:tc>
      </w:tr>
    </w:tbl>
    <w:p w:rsidR="00E34415" w:rsidRDefault="00E34415" w:rsidP="00E34415">
      <w:pPr>
        <w:jc w:val="both"/>
      </w:pPr>
    </w:p>
    <w:p w:rsidR="00E34415" w:rsidRDefault="00E34415" w:rsidP="00E34415">
      <w:pPr>
        <w:jc w:val="both"/>
      </w:pPr>
    </w:p>
    <w:p w:rsidR="00E34415" w:rsidRDefault="00E34415" w:rsidP="00E34415">
      <w:pPr>
        <w:jc w:val="both"/>
      </w:pPr>
    </w:p>
    <w:p w:rsidR="00E34415" w:rsidRDefault="00E34415" w:rsidP="00E34415">
      <w:pPr>
        <w:jc w:val="both"/>
      </w:pPr>
    </w:p>
    <w:p w:rsidR="00C063C2" w:rsidRPr="002C29B4" w:rsidRDefault="002C29B4" w:rsidP="00E34415">
      <w:pPr>
        <w:jc w:val="center"/>
        <w:rPr>
          <w:rFonts w:asciiTheme="majorBidi" w:hAnsiTheme="majorBidi" w:cstheme="majorBidi"/>
          <w:b/>
          <w:bCs/>
          <w:color w:val="000000" w:themeColor="text1"/>
          <w:sz w:val="24"/>
          <w:szCs w:val="24"/>
        </w:rPr>
      </w:pPr>
      <w:r w:rsidRPr="002C29B4">
        <w:rPr>
          <w:rFonts w:asciiTheme="majorBidi" w:hAnsiTheme="majorBidi" w:cstheme="majorBidi"/>
          <w:b/>
          <w:bCs/>
          <w:color w:val="000000" w:themeColor="text1"/>
          <w:sz w:val="24"/>
          <w:szCs w:val="24"/>
        </w:rPr>
        <w:lastRenderedPageBreak/>
        <w:t>DAFTAR PUSTAKA</w:t>
      </w:r>
    </w:p>
    <w:p w:rsidR="002C29B4" w:rsidRPr="00F70E9D" w:rsidRDefault="00F70E9D" w:rsidP="002C29B4">
      <w:pPr>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Budiarti E, Supriyanto, Ardynengtyas, dkk, 2010, </w:t>
      </w:r>
      <w:r w:rsidRPr="00F70E9D">
        <w:rPr>
          <w:rFonts w:asciiTheme="majorBidi" w:hAnsiTheme="majorBidi" w:cstheme="majorBidi"/>
          <w:b/>
          <w:bCs/>
          <w:color w:val="000000" w:themeColor="text1"/>
          <w:sz w:val="24"/>
          <w:szCs w:val="24"/>
        </w:rPr>
        <w:t>Standar Kompetensi Apoteker Indonesia</w:t>
      </w:r>
      <w:r>
        <w:rPr>
          <w:rFonts w:asciiTheme="majorBidi" w:hAnsiTheme="majorBidi" w:cstheme="majorBidi"/>
          <w:b/>
          <w:bCs/>
          <w:color w:val="000000" w:themeColor="text1"/>
          <w:sz w:val="24"/>
          <w:szCs w:val="24"/>
        </w:rPr>
        <w:t>, IAI</w:t>
      </w:r>
    </w:p>
    <w:sectPr w:rsidR="002C29B4" w:rsidRPr="00F70E9D" w:rsidSect="00E57385">
      <w:footerReference w:type="default" r:id="rId8"/>
      <w:footerReference w:type="first" r:id="rId9"/>
      <w:pgSz w:w="11907" w:h="16840"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B25" w:rsidRDefault="003E2B25" w:rsidP="0035052A">
      <w:pPr>
        <w:spacing w:after="0" w:line="240" w:lineRule="auto"/>
      </w:pPr>
      <w:r>
        <w:separator/>
      </w:r>
    </w:p>
  </w:endnote>
  <w:endnote w:type="continuationSeparator" w:id="0">
    <w:p w:rsidR="003E2B25" w:rsidRDefault="003E2B25" w:rsidP="00350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908"/>
      <w:docPartObj>
        <w:docPartGallery w:val="Page Numbers (Bottom of Page)"/>
        <w:docPartUnique/>
      </w:docPartObj>
    </w:sdtPr>
    <w:sdtContent>
      <w:p w:rsidR="003E2B25" w:rsidRDefault="00D32DA2">
        <w:pPr>
          <w:pStyle w:val="Footer"/>
          <w:jc w:val="center"/>
        </w:pPr>
        <w:fldSimple w:instr=" PAGE   \* MERGEFORMAT ">
          <w:r w:rsidR="006E295F">
            <w:rPr>
              <w:noProof/>
            </w:rPr>
            <w:t>2</w:t>
          </w:r>
        </w:fldSimple>
      </w:p>
    </w:sdtContent>
  </w:sdt>
  <w:p w:rsidR="003E2B25" w:rsidRDefault="003E2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911"/>
      <w:docPartObj>
        <w:docPartGallery w:val="Page Numbers (Bottom of Page)"/>
        <w:docPartUnique/>
      </w:docPartObj>
    </w:sdtPr>
    <w:sdtContent>
      <w:p w:rsidR="003E2B25" w:rsidRDefault="00D32DA2">
        <w:pPr>
          <w:pStyle w:val="Footer"/>
          <w:jc w:val="center"/>
        </w:pPr>
        <w:fldSimple w:instr=" PAGE   \* MERGEFORMAT ">
          <w:r w:rsidR="006E295F">
            <w:rPr>
              <w:noProof/>
            </w:rPr>
            <w:t>1</w:t>
          </w:r>
        </w:fldSimple>
      </w:p>
    </w:sdtContent>
  </w:sdt>
  <w:p w:rsidR="003E2B25" w:rsidRDefault="003E2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B25" w:rsidRDefault="003E2B25" w:rsidP="0035052A">
      <w:pPr>
        <w:spacing w:after="0" w:line="240" w:lineRule="auto"/>
      </w:pPr>
      <w:r>
        <w:separator/>
      </w:r>
    </w:p>
  </w:footnote>
  <w:footnote w:type="continuationSeparator" w:id="0">
    <w:p w:rsidR="003E2B25" w:rsidRDefault="003E2B25" w:rsidP="00350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F7"/>
    <w:multiLevelType w:val="hybridMultilevel"/>
    <w:tmpl w:val="6998880A"/>
    <w:lvl w:ilvl="0" w:tplc="FF9C9F1C">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30989"/>
    <w:multiLevelType w:val="hybridMultilevel"/>
    <w:tmpl w:val="2D743B80"/>
    <w:lvl w:ilvl="0" w:tplc="0AB4F308">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95FA9"/>
    <w:multiLevelType w:val="hybridMultilevel"/>
    <w:tmpl w:val="FAE6DA42"/>
    <w:lvl w:ilvl="0" w:tplc="3CCA8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16317"/>
    <w:multiLevelType w:val="hybridMultilevel"/>
    <w:tmpl w:val="6998880A"/>
    <w:lvl w:ilvl="0" w:tplc="FF9C9F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511A78"/>
    <w:multiLevelType w:val="hybridMultilevel"/>
    <w:tmpl w:val="5D54E3AA"/>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2A1001"/>
    <w:multiLevelType w:val="hybridMultilevel"/>
    <w:tmpl w:val="8DBAA658"/>
    <w:lvl w:ilvl="0" w:tplc="1D140A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7286904"/>
    <w:multiLevelType w:val="hybridMultilevel"/>
    <w:tmpl w:val="CC86C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0067B"/>
    <w:multiLevelType w:val="hybridMultilevel"/>
    <w:tmpl w:val="AE9E782E"/>
    <w:lvl w:ilvl="0" w:tplc="A56EE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B3439E"/>
    <w:multiLevelType w:val="hybridMultilevel"/>
    <w:tmpl w:val="24E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72B56"/>
    <w:multiLevelType w:val="hybridMultilevel"/>
    <w:tmpl w:val="761EE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16D82"/>
    <w:multiLevelType w:val="hybridMultilevel"/>
    <w:tmpl w:val="10CA9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B5CB5"/>
    <w:multiLevelType w:val="hybridMultilevel"/>
    <w:tmpl w:val="24E8474A"/>
    <w:lvl w:ilvl="0" w:tplc="3A7E85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151A8A"/>
    <w:multiLevelType w:val="hybridMultilevel"/>
    <w:tmpl w:val="4124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66939"/>
    <w:multiLevelType w:val="hybridMultilevel"/>
    <w:tmpl w:val="6BCC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40000"/>
    <w:multiLevelType w:val="hybridMultilevel"/>
    <w:tmpl w:val="5708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91C69"/>
    <w:multiLevelType w:val="hybridMultilevel"/>
    <w:tmpl w:val="75F0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81014"/>
    <w:multiLevelType w:val="hybridMultilevel"/>
    <w:tmpl w:val="94E48F04"/>
    <w:lvl w:ilvl="0" w:tplc="617AD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3C1126"/>
    <w:multiLevelType w:val="hybridMultilevel"/>
    <w:tmpl w:val="7610D242"/>
    <w:lvl w:ilvl="0" w:tplc="D86A08B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F2BD7"/>
    <w:multiLevelType w:val="hybridMultilevel"/>
    <w:tmpl w:val="5CA0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C48BB"/>
    <w:multiLevelType w:val="hybridMultilevel"/>
    <w:tmpl w:val="09D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46949"/>
    <w:multiLevelType w:val="hybridMultilevel"/>
    <w:tmpl w:val="2272CE30"/>
    <w:lvl w:ilvl="0" w:tplc="960A876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321C17"/>
    <w:multiLevelType w:val="hybridMultilevel"/>
    <w:tmpl w:val="31BE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46CBB"/>
    <w:multiLevelType w:val="hybridMultilevel"/>
    <w:tmpl w:val="EDFA511E"/>
    <w:lvl w:ilvl="0" w:tplc="9E3CF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DC7394"/>
    <w:multiLevelType w:val="hybridMultilevel"/>
    <w:tmpl w:val="31BE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6"/>
  </w:num>
  <w:num w:numId="5">
    <w:abstractNumId w:val="14"/>
  </w:num>
  <w:num w:numId="6">
    <w:abstractNumId w:val="0"/>
  </w:num>
  <w:num w:numId="7">
    <w:abstractNumId w:val="5"/>
  </w:num>
  <w:num w:numId="8">
    <w:abstractNumId w:val="22"/>
  </w:num>
  <w:num w:numId="9">
    <w:abstractNumId w:val="2"/>
  </w:num>
  <w:num w:numId="10">
    <w:abstractNumId w:val="16"/>
  </w:num>
  <w:num w:numId="11">
    <w:abstractNumId w:val="19"/>
  </w:num>
  <w:num w:numId="12">
    <w:abstractNumId w:val="12"/>
  </w:num>
  <w:num w:numId="13">
    <w:abstractNumId w:val="7"/>
  </w:num>
  <w:num w:numId="14">
    <w:abstractNumId w:val="21"/>
  </w:num>
  <w:num w:numId="15">
    <w:abstractNumId w:val="23"/>
  </w:num>
  <w:num w:numId="16">
    <w:abstractNumId w:val="8"/>
  </w:num>
  <w:num w:numId="17">
    <w:abstractNumId w:val="20"/>
  </w:num>
  <w:num w:numId="18">
    <w:abstractNumId w:val="1"/>
  </w:num>
  <w:num w:numId="19">
    <w:abstractNumId w:val="10"/>
  </w:num>
  <w:num w:numId="20">
    <w:abstractNumId w:val="18"/>
  </w:num>
  <w:num w:numId="21">
    <w:abstractNumId w:val="15"/>
  </w:num>
  <w:num w:numId="22">
    <w:abstractNumId w:val="11"/>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885D6F"/>
    <w:rsid w:val="00004AB3"/>
    <w:rsid w:val="000517FE"/>
    <w:rsid w:val="000519BE"/>
    <w:rsid w:val="00062D90"/>
    <w:rsid w:val="000810C7"/>
    <w:rsid w:val="00083A29"/>
    <w:rsid w:val="00090244"/>
    <w:rsid w:val="00094721"/>
    <w:rsid w:val="000A0E55"/>
    <w:rsid w:val="000A0F14"/>
    <w:rsid w:val="000A3F42"/>
    <w:rsid w:val="000B369B"/>
    <w:rsid w:val="000C7099"/>
    <w:rsid w:val="000D18DC"/>
    <w:rsid w:val="000D7586"/>
    <w:rsid w:val="00107BE7"/>
    <w:rsid w:val="00110929"/>
    <w:rsid w:val="00110E7B"/>
    <w:rsid w:val="00170E5C"/>
    <w:rsid w:val="001747FD"/>
    <w:rsid w:val="00175DD1"/>
    <w:rsid w:val="001D7CDD"/>
    <w:rsid w:val="001E0330"/>
    <w:rsid w:val="00213211"/>
    <w:rsid w:val="00216D4D"/>
    <w:rsid w:val="00223284"/>
    <w:rsid w:val="00237134"/>
    <w:rsid w:val="00246BD1"/>
    <w:rsid w:val="002538D9"/>
    <w:rsid w:val="0026502A"/>
    <w:rsid w:val="002740A6"/>
    <w:rsid w:val="00280686"/>
    <w:rsid w:val="00294D03"/>
    <w:rsid w:val="002A2D77"/>
    <w:rsid w:val="002A72F0"/>
    <w:rsid w:val="002B123F"/>
    <w:rsid w:val="002C29B4"/>
    <w:rsid w:val="002C3BC8"/>
    <w:rsid w:val="002D2775"/>
    <w:rsid w:val="002D39B7"/>
    <w:rsid w:val="002D7F3C"/>
    <w:rsid w:val="002E4848"/>
    <w:rsid w:val="002F0673"/>
    <w:rsid w:val="0030707A"/>
    <w:rsid w:val="00307244"/>
    <w:rsid w:val="0031085E"/>
    <w:rsid w:val="00313D58"/>
    <w:rsid w:val="0035052A"/>
    <w:rsid w:val="00367DEB"/>
    <w:rsid w:val="003754DE"/>
    <w:rsid w:val="00385B3A"/>
    <w:rsid w:val="00387044"/>
    <w:rsid w:val="00396C5C"/>
    <w:rsid w:val="003A2643"/>
    <w:rsid w:val="003A44D4"/>
    <w:rsid w:val="003B0A24"/>
    <w:rsid w:val="003B27E7"/>
    <w:rsid w:val="003D610D"/>
    <w:rsid w:val="003E2B25"/>
    <w:rsid w:val="003E4717"/>
    <w:rsid w:val="003E5E8B"/>
    <w:rsid w:val="003F11B9"/>
    <w:rsid w:val="004016F7"/>
    <w:rsid w:val="004017E5"/>
    <w:rsid w:val="00411ABA"/>
    <w:rsid w:val="00412A58"/>
    <w:rsid w:val="0041462B"/>
    <w:rsid w:val="00416BD8"/>
    <w:rsid w:val="00417311"/>
    <w:rsid w:val="00425A47"/>
    <w:rsid w:val="004643C0"/>
    <w:rsid w:val="004667AF"/>
    <w:rsid w:val="004715DA"/>
    <w:rsid w:val="004A5BE7"/>
    <w:rsid w:val="004C3CE7"/>
    <w:rsid w:val="004D06C9"/>
    <w:rsid w:val="004D3F70"/>
    <w:rsid w:val="004D51C4"/>
    <w:rsid w:val="004E0D78"/>
    <w:rsid w:val="004E21B9"/>
    <w:rsid w:val="004E2E17"/>
    <w:rsid w:val="0051202B"/>
    <w:rsid w:val="00515854"/>
    <w:rsid w:val="00526BCE"/>
    <w:rsid w:val="00543A2D"/>
    <w:rsid w:val="00543E9A"/>
    <w:rsid w:val="0054452D"/>
    <w:rsid w:val="00545C82"/>
    <w:rsid w:val="0054716D"/>
    <w:rsid w:val="00557874"/>
    <w:rsid w:val="0056476A"/>
    <w:rsid w:val="00571EE9"/>
    <w:rsid w:val="00582035"/>
    <w:rsid w:val="0059115D"/>
    <w:rsid w:val="005B2B09"/>
    <w:rsid w:val="005B7CC8"/>
    <w:rsid w:val="005D691E"/>
    <w:rsid w:val="005F5557"/>
    <w:rsid w:val="00623931"/>
    <w:rsid w:val="006331C2"/>
    <w:rsid w:val="00637D53"/>
    <w:rsid w:val="0064107B"/>
    <w:rsid w:val="00657918"/>
    <w:rsid w:val="00657975"/>
    <w:rsid w:val="0067022D"/>
    <w:rsid w:val="006714B0"/>
    <w:rsid w:val="00671BB6"/>
    <w:rsid w:val="00674CF2"/>
    <w:rsid w:val="00677F39"/>
    <w:rsid w:val="006800D6"/>
    <w:rsid w:val="006838FF"/>
    <w:rsid w:val="006A2EB8"/>
    <w:rsid w:val="006B6B59"/>
    <w:rsid w:val="006C34BF"/>
    <w:rsid w:val="006C6AAF"/>
    <w:rsid w:val="006C7506"/>
    <w:rsid w:val="006D689C"/>
    <w:rsid w:val="006E295F"/>
    <w:rsid w:val="0072302D"/>
    <w:rsid w:val="00724C7F"/>
    <w:rsid w:val="0073307F"/>
    <w:rsid w:val="00734100"/>
    <w:rsid w:val="00743955"/>
    <w:rsid w:val="00751AA6"/>
    <w:rsid w:val="00752CD2"/>
    <w:rsid w:val="00753A25"/>
    <w:rsid w:val="00756732"/>
    <w:rsid w:val="00760F89"/>
    <w:rsid w:val="00771D29"/>
    <w:rsid w:val="00791878"/>
    <w:rsid w:val="007943EF"/>
    <w:rsid w:val="00796B60"/>
    <w:rsid w:val="007B0EEB"/>
    <w:rsid w:val="007B48D8"/>
    <w:rsid w:val="007D7CCA"/>
    <w:rsid w:val="007E009D"/>
    <w:rsid w:val="007E0B96"/>
    <w:rsid w:val="0080002A"/>
    <w:rsid w:val="00802E3C"/>
    <w:rsid w:val="00803800"/>
    <w:rsid w:val="008146CD"/>
    <w:rsid w:val="00826645"/>
    <w:rsid w:val="008359A2"/>
    <w:rsid w:val="0084229E"/>
    <w:rsid w:val="0085656D"/>
    <w:rsid w:val="00856B6A"/>
    <w:rsid w:val="0086751B"/>
    <w:rsid w:val="00885D6F"/>
    <w:rsid w:val="008873F1"/>
    <w:rsid w:val="008C1C94"/>
    <w:rsid w:val="008C7873"/>
    <w:rsid w:val="008C7F09"/>
    <w:rsid w:val="008D3217"/>
    <w:rsid w:val="009158C5"/>
    <w:rsid w:val="00915A30"/>
    <w:rsid w:val="009235DF"/>
    <w:rsid w:val="009655E0"/>
    <w:rsid w:val="009744CE"/>
    <w:rsid w:val="00977A97"/>
    <w:rsid w:val="00994241"/>
    <w:rsid w:val="009A443B"/>
    <w:rsid w:val="009A57FB"/>
    <w:rsid w:val="009C4D0D"/>
    <w:rsid w:val="009C4D1A"/>
    <w:rsid w:val="009C783B"/>
    <w:rsid w:val="009D06A5"/>
    <w:rsid w:val="009D10B8"/>
    <w:rsid w:val="009D272B"/>
    <w:rsid w:val="009D7BB7"/>
    <w:rsid w:val="009F3DA7"/>
    <w:rsid w:val="00A003DD"/>
    <w:rsid w:val="00A03C5A"/>
    <w:rsid w:val="00A04F68"/>
    <w:rsid w:val="00A30263"/>
    <w:rsid w:val="00A369BB"/>
    <w:rsid w:val="00A4135D"/>
    <w:rsid w:val="00A42B11"/>
    <w:rsid w:val="00A519E8"/>
    <w:rsid w:val="00A57460"/>
    <w:rsid w:val="00A60686"/>
    <w:rsid w:val="00A62B73"/>
    <w:rsid w:val="00A70D91"/>
    <w:rsid w:val="00A95C17"/>
    <w:rsid w:val="00AA169F"/>
    <w:rsid w:val="00AA6A46"/>
    <w:rsid w:val="00AB07F9"/>
    <w:rsid w:val="00AB531E"/>
    <w:rsid w:val="00AC225E"/>
    <w:rsid w:val="00AC4AD7"/>
    <w:rsid w:val="00AD522E"/>
    <w:rsid w:val="00AD67D8"/>
    <w:rsid w:val="00AF7FB2"/>
    <w:rsid w:val="00B023D8"/>
    <w:rsid w:val="00B245D3"/>
    <w:rsid w:val="00B42018"/>
    <w:rsid w:val="00B425CA"/>
    <w:rsid w:val="00B46A33"/>
    <w:rsid w:val="00B565F5"/>
    <w:rsid w:val="00B659D4"/>
    <w:rsid w:val="00B660B6"/>
    <w:rsid w:val="00B71AFA"/>
    <w:rsid w:val="00B76D74"/>
    <w:rsid w:val="00B82EEE"/>
    <w:rsid w:val="00B83CEC"/>
    <w:rsid w:val="00B8474F"/>
    <w:rsid w:val="00B87C06"/>
    <w:rsid w:val="00B91B14"/>
    <w:rsid w:val="00B923BC"/>
    <w:rsid w:val="00B943DE"/>
    <w:rsid w:val="00B972D9"/>
    <w:rsid w:val="00BC53D8"/>
    <w:rsid w:val="00BD139D"/>
    <w:rsid w:val="00BD72B5"/>
    <w:rsid w:val="00BE0455"/>
    <w:rsid w:val="00BE3013"/>
    <w:rsid w:val="00BF0808"/>
    <w:rsid w:val="00BF3ABD"/>
    <w:rsid w:val="00C033F4"/>
    <w:rsid w:val="00C063C2"/>
    <w:rsid w:val="00C06781"/>
    <w:rsid w:val="00C14C84"/>
    <w:rsid w:val="00C36B46"/>
    <w:rsid w:val="00C43204"/>
    <w:rsid w:val="00C43C21"/>
    <w:rsid w:val="00C76028"/>
    <w:rsid w:val="00CA3649"/>
    <w:rsid w:val="00CB6927"/>
    <w:rsid w:val="00CD3F7A"/>
    <w:rsid w:val="00CD5C0A"/>
    <w:rsid w:val="00CD6875"/>
    <w:rsid w:val="00CE0B42"/>
    <w:rsid w:val="00CE18C0"/>
    <w:rsid w:val="00D019F8"/>
    <w:rsid w:val="00D0279C"/>
    <w:rsid w:val="00D0465F"/>
    <w:rsid w:val="00D07F87"/>
    <w:rsid w:val="00D21643"/>
    <w:rsid w:val="00D32018"/>
    <w:rsid w:val="00D32B16"/>
    <w:rsid w:val="00D32DA2"/>
    <w:rsid w:val="00D57B26"/>
    <w:rsid w:val="00D72305"/>
    <w:rsid w:val="00D73376"/>
    <w:rsid w:val="00D741F3"/>
    <w:rsid w:val="00D82097"/>
    <w:rsid w:val="00D83AC8"/>
    <w:rsid w:val="00D92B0A"/>
    <w:rsid w:val="00DA6CF4"/>
    <w:rsid w:val="00DA7DD1"/>
    <w:rsid w:val="00DB61ED"/>
    <w:rsid w:val="00DC74BC"/>
    <w:rsid w:val="00DC7C94"/>
    <w:rsid w:val="00DD0DE3"/>
    <w:rsid w:val="00DD2B3D"/>
    <w:rsid w:val="00DE0A84"/>
    <w:rsid w:val="00DE5558"/>
    <w:rsid w:val="00E01F87"/>
    <w:rsid w:val="00E02714"/>
    <w:rsid w:val="00E069A1"/>
    <w:rsid w:val="00E11C0A"/>
    <w:rsid w:val="00E20FF2"/>
    <w:rsid w:val="00E27BD7"/>
    <w:rsid w:val="00E33A2D"/>
    <w:rsid w:val="00E34415"/>
    <w:rsid w:val="00E3791D"/>
    <w:rsid w:val="00E46F9C"/>
    <w:rsid w:val="00E558F3"/>
    <w:rsid w:val="00E57385"/>
    <w:rsid w:val="00E65F5E"/>
    <w:rsid w:val="00E752DE"/>
    <w:rsid w:val="00E928CB"/>
    <w:rsid w:val="00EC43EC"/>
    <w:rsid w:val="00EC6C80"/>
    <w:rsid w:val="00EC7DB7"/>
    <w:rsid w:val="00ED451A"/>
    <w:rsid w:val="00ED74AB"/>
    <w:rsid w:val="00EF2CE5"/>
    <w:rsid w:val="00EF33EB"/>
    <w:rsid w:val="00EF6F49"/>
    <w:rsid w:val="00EF7B82"/>
    <w:rsid w:val="00F0750C"/>
    <w:rsid w:val="00F13984"/>
    <w:rsid w:val="00F21B99"/>
    <w:rsid w:val="00F222BF"/>
    <w:rsid w:val="00F309E2"/>
    <w:rsid w:val="00F42C71"/>
    <w:rsid w:val="00F5017F"/>
    <w:rsid w:val="00F53705"/>
    <w:rsid w:val="00F63988"/>
    <w:rsid w:val="00F65506"/>
    <w:rsid w:val="00F70E9D"/>
    <w:rsid w:val="00FB39E2"/>
    <w:rsid w:val="00FE7616"/>
    <w:rsid w:val="00FE7B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11" type="connector" idref="#_x0000_s1033"/>
        <o:r id="V:Rule12" type="connector" idref="#_x0000_s1042"/>
        <o:r id="V:Rule13" type="connector" idref="#_x0000_s1041"/>
        <o:r id="V:Rule14" type="connector" idref="#_x0000_s1043"/>
        <o:r id="V:Rule15" type="connector" idref="#_x0000_s1026"/>
        <o:r id="V:Rule16" type="connector" idref="#_x0000_s1027"/>
        <o:r id="V:Rule17" type="connector" idref="#_x0000_s1040"/>
        <o:r id="V:Rule18" type="connector" idref="#_x0000_s1044"/>
        <o:r id="V:Rule19" type="connector" idref="#_x0000_s1028"/>
        <o:r id="V:Rule20" type="connector" idref="#_x0000_s1039"/>
        <o:r id="V:Rule21" type="connector" idref="#_x0000_s1047"/>
        <o:r id="V:Rule22" type="connector" idref="#_x0000_s1056"/>
        <o:r id="V:Rule23" type="connector" idref="#_x0000_s1055"/>
        <o:r id="V:Rule24" type="connector" idref="#_x0000_s1057"/>
        <o:r id="V:Rule25" type="connector" idref="#_x0000_s1054"/>
        <o:r id="V:Rule26" type="connector" idref="#_x0000_s1058"/>
        <o:r id="V:Rule27"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6F"/>
    <w:pPr>
      <w:ind w:left="720"/>
      <w:contextualSpacing/>
    </w:pPr>
  </w:style>
  <w:style w:type="table" w:styleId="TableGrid">
    <w:name w:val="Table Grid"/>
    <w:basedOn w:val="TableNormal"/>
    <w:uiPriority w:val="59"/>
    <w:rsid w:val="00E3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05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52A"/>
  </w:style>
  <w:style w:type="paragraph" w:styleId="Footer">
    <w:name w:val="footer"/>
    <w:basedOn w:val="Normal"/>
    <w:link w:val="FooterChar"/>
    <w:uiPriority w:val="99"/>
    <w:unhideWhenUsed/>
    <w:rsid w:val="0035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5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E651-C204-4B50-AC88-A2E37818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KPP</cp:lastModifiedBy>
  <cp:revision>7</cp:revision>
  <cp:lastPrinted>2014-12-14T04:15:00Z</cp:lastPrinted>
  <dcterms:created xsi:type="dcterms:W3CDTF">2014-12-13T01:14:00Z</dcterms:created>
  <dcterms:modified xsi:type="dcterms:W3CDTF">2014-12-14T04:35:00Z</dcterms:modified>
</cp:coreProperties>
</file>